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horzAnchor="margin" w:tblpXSpec="center" w:tblpY="-91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544"/>
      </w:tblGrid>
      <w:tr w:rsidR="00413E46" w:rsidRPr="00657B61" w:rsidTr="00DC4F3F">
        <w:trPr>
          <w:trHeight w:val="3593"/>
        </w:trPr>
        <w:tc>
          <w:tcPr>
            <w:tcW w:w="6487" w:type="dxa"/>
          </w:tcPr>
          <w:p w:rsidR="00413E46" w:rsidRPr="00D152DD" w:rsidRDefault="00413E46" w:rsidP="00413E46">
            <w:pPr>
              <w:pStyle w:val="KeinLeerraum"/>
              <w:spacing w:line="360" w:lineRule="auto"/>
              <w:rPr>
                <w:rFonts w:ascii="Comic Sans MS" w:hAnsi="Comic Sans MS"/>
                <w:b/>
              </w:rPr>
            </w:pPr>
            <w:r w:rsidRPr="00D152DD">
              <w:rPr>
                <w:rFonts w:ascii="Comic Sans MS" w:hAnsi="Comic Sans MS"/>
                <w:b/>
              </w:rPr>
              <w:t>Jugendarbeit der Katholischen Gesamtkirchengemeinde</w:t>
            </w:r>
          </w:p>
          <w:p w:rsidR="00413E46" w:rsidRDefault="00413E46" w:rsidP="00413E46">
            <w:pPr>
              <w:pStyle w:val="KeinLeerraum"/>
              <w:spacing w:line="360" w:lineRule="auto"/>
            </w:pPr>
          </w:p>
          <w:p w:rsidR="00413E46" w:rsidRDefault="00413E46" w:rsidP="00413E46">
            <w:pPr>
              <w:pStyle w:val="KeinLeerraum"/>
              <w:spacing w:line="360" w:lineRule="auto"/>
            </w:pPr>
          </w:p>
          <w:p w:rsidR="00413E46" w:rsidRDefault="00413E46" w:rsidP="00413E46">
            <w:pPr>
              <w:pStyle w:val="KeinLeerraum"/>
              <w:spacing w:line="360" w:lineRule="auto"/>
            </w:pPr>
          </w:p>
          <w:p w:rsidR="00413E46" w:rsidRDefault="00413E46" w:rsidP="00413E46">
            <w:pPr>
              <w:pStyle w:val="KeinLeerraum"/>
              <w:spacing w:line="360" w:lineRule="auto"/>
              <w:rPr>
                <w:sz w:val="20"/>
                <w:szCs w:val="20"/>
                <w:u w:val="single"/>
              </w:rPr>
            </w:pPr>
          </w:p>
          <w:p w:rsidR="00413E46" w:rsidRPr="00413E46" w:rsidRDefault="00DC4F3F" w:rsidP="00413E46">
            <w:pPr>
              <w:pStyle w:val="Anrede"/>
              <w:spacing w:before="0" w:after="0" w:line="360" w:lineRule="auto"/>
              <w:rPr>
                <w:rFonts w:ascii="Arial" w:hAnsi="Arial" w:cs="Arial"/>
                <w:b/>
                <w:sz w:val="28"/>
                <w:szCs w:val="28"/>
              </w:rPr>
            </w:pPr>
            <w:r>
              <w:rPr>
                <w:noProof/>
              </w:rPr>
              <w:drawing>
                <wp:anchor distT="0" distB="0" distL="114300" distR="114300" simplePos="0" relativeHeight="251660288" behindDoc="1" locked="0" layoutInCell="1" allowOverlap="1" wp14:anchorId="6F9A9914" wp14:editId="18EF7DC4">
                  <wp:simplePos x="0" y="0"/>
                  <wp:positionH relativeFrom="column">
                    <wp:posOffset>576580</wp:posOffset>
                  </wp:positionH>
                  <wp:positionV relativeFrom="paragraph">
                    <wp:posOffset>-815340</wp:posOffset>
                  </wp:positionV>
                  <wp:extent cx="1112520" cy="924560"/>
                  <wp:effectExtent l="0" t="0" r="0" b="8890"/>
                  <wp:wrapTight wrapText="bothSides">
                    <wp:wrapPolygon edited="0">
                      <wp:start x="0" y="0"/>
                      <wp:lineTo x="0" y="21363"/>
                      <wp:lineTo x="21082" y="21363"/>
                      <wp:lineTo x="21082" y="0"/>
                      <wp:lineTo x="0" y="0"/>
                    </wp:wrapPolygon>
                  </wp:wrapTight>
                  <wp:docPr id="5" name="Bild 2" descr="sunshine ohn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shine ohne text"/>
                          <pic:cNvPicPr>
                            <a:picLocks noChangeAspect="1" noChangeArrowheads="1"/>
                          </pic:cNvPicPr>
                        </pic:nvPicPr>
                        <pic:blipFill>
                          <a:blip r:embed="rId7" cstate="print"/>
                          <a:srcRect/>
                          <a:stretch>
                            <a:fillRect/>
                          </a:stretch>
                        </pic:blipFill>
                        <pic:spPr bwMode="auto">
                          <a:xfrm>
                            <a:off x="0" y="0"/>
                            <a:ext cx="1112520" cy="924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544" w:type="dxa"/>
          </w:tcPr>
          <w:p w:rsidR="00413E46" w:rsidRPr="00F44752" w:rsidRDefault="00F44752" w:rsidP="00413E46">
            <w:pPr>
              <w:pStyle w:val="KeinLeerraum"/>
              <w:spacing w:line="360" w:lineRule="auto"/>
              <w:rPr>
                <w:sz w:val="18"/>
                <w:szCs w:val="18"/>
              </w:rPr>
            </w:pPr>
            <w:r>
              <w:rPr>
                <w:sz w:val="18"/>
                <w:szCs w:val="18"/>
              </w:rPr>
              <w:t xml:space="preserve">               </w:t>
            </w:r>
            <w:r w:rsidRPr="00F44752">
              <w:rPr>
                <w:sz w:val="18"/>
                <w:szCs w:val="18"/>
              </w:rPr>
              <w:t>Anlage zu Vorlage 50/</w:t>
            </w:r>
            <w:r>
              <w:rPr>
                <w:sz w:val="18"/>
                <w:szCs w:val="18"/>
              </w:rPr>
              <w:t>144/2012</w:t>
            </w:r>
          </w:p>
          <w:p w:rsidR="00413E46" w:rsidRDefault="00DC4F3F" w:rsidP="00413E46">
            <w:pPr>
              <w:pStyle w:val="KeinLeerraum"/>
              <w:spacing w:line="360" w:lineRule="auto"/>
            </w:pPr>
            <w:bookmarkStart w:id="0" w:name="_GoBack"/>
            <w:bookmarkEnd w:id="0"/>
            <w:r>
              <w:rPr>
                <w:rFonts w:ascii="Helv" w:hAnsi="Helv" w:cs="Helv"/>
                <w:noProof/>
                <w:color w:val="000000"/>
                <w:sz w:val="20"/>
                <w:szCs w:val="20"/>
                <w:lang w:eastAsia="de-DE"/>
              </w:rPr>
              <w:drawing>
                <wp:anchor distT="0" distB="0" distL="114300" distR="114300" simplePos="0" relativeHeight="251661312" behindDoc="0" locked="0" layoutInCell="1" allowOverlap="1" wp14:anchorId="04A92E4C" wp14:editId="6961C8D0">
                  <wp:simplePos x="0" y="0"/>
                  <wp:positionH relativeFrom="column">
                    <wp:posOffset>539115</wp:posOffset>
                  </wp:positionH>
                  <wp:positionV relativeFrom="paragraph">
                    <wp:posOffset>299085</wp:posOffset>
                  </wp:positionV>
                  <wp:extent cx="1536065" cy="1285240"/>
                  <wp:effectExtent l="0" t="0" r="698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065"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3E46" w:rsidRDefault="00413E46" w:rsidP="00413E46">
            <w:pPr>
              <w:pStyle w:val="KeinLeerraum"/>
              <w:spacing w:line="360" w:lineRule="auto"/>
            </w:pPr>
          </w:p>
          <w:p w:rsidR="00413E46" w:rsidRDefault="00413E46" w:rsidP="00413E46">
            <w:pPr>
              <w:pStyle w:val="KeinLeerraum"/>
              <w:spacing w:line="360" w:lineRule="auto"/>
            </w:pPr>
          </w:p>
          <w:p w:rsidR="00657B61" w:rsidRDefault="00657B61" w:rsidP="00657B61">
            <w:pPr>
              <w:autoSpaceDE w:val="0"/>
              <w:autoSpaceDN w:val="0"/>
              <w:adjustRightInd w:val="0"/>
              <w:rPr>
                <w:rFonts w:ascii="Tms Rmn" w:hAnsi="Tms Rmn"/>
                <w:szCs w:val="24"/>
              </w:rPr>
            </w:pPr>
          </w:p>
          <w:p w:rsidR="00413E46" w:rsidRPr="00657B61" w:rsidRDefault="00657B61" w:rsidP="00DC4F3F">
            <w:pPr>
              <w:autoSpaceDE w:val="0"/>
              <w:autoSpaceDN w:val="0"/>
              <w:adjustRightInd w:val="0"/>
              <w:rPr>
                <w:sz w:val="20"/>
                <w:szCs w:val="20"/>
              </w:rPr>
            </w:pPr>
            <w:r>
              <w:rPr>
                <w:rFonts w:ascii="Helv" w:hAnsi="Helv" w:cs="Helv"/>
                <w:color w:val="000000"/>
                <w:sz w:val="20"/>
                <w:szCs w:val="20"/>
              </w:rPr>
              <w:br/>
            </w:r>
            <w:r>
              <w:rPr>
                <w:rFonts w:ascii="Helv" w:hAnsi="Helv" w:cs="Helv"/>
                <w:color w:val="000000"/>
                <w:sz w:val="20"/>
                <w:szCs w:val="20"/>
              </w:rPr>
              <w:br/>
            </w:r>
            <w:r>
              <w:rPr>
                <w:rFonts w:ascii="Helv" w:hAnsi="Helv" w:cs="Helv"/>
                <w:color w:val="000000"/>
                <w:sz w:val="20"/>
                <w:szCs w:val="20"/>
              </w:rPr>
              <w:br/>
            </w:r>
          </w:p>
        </w:tc>
      </w:tr>
    </w:tbl>
    <w:p w:rsidR="00695669" w:rsidRPr="00413E46" w:rsidRDefault="00413E46" w:rsidP="00413E46">
      <w:pPr>
        <w:spacing w:line="360" w:lineRule="auto"/>
        <w:contextualSpacing/>
        <w:rPr>
          <w:rFonts w:cs="Arial"/>
          <w:b/>
          <w:sz w:val="30"/>
          <w:szCs w:val="30"/>
        </w:rPr>
      </w:pPr>
      <w:r w:rsidRPr="00413E46">
        <w:rPr>
          <w:rFonts w:cs="Arial"/>
          <w:b/>
          <w:sz w:val="30"/>
          <w:szCs w:val="30"/>
        </w:rPr>
        <w:t xml:space="preserve">Konzeption  </w:t>
      </w:r>
      <w:r w:rsidR="00695669" w:rsidRPr="00413E46">
        <w:rPr>
          <w:rFonts w:cs="Arial"/>
          <w:b/>
          <w:sz w:val="30"/>
          <w:szCs w:val="30"/>
        </w:rPr>
        <w:t>Aufsuchende Jugendarbeit in der Esslinger Innenstadt</w:t>
      </w:r>
    </w:p>
    <w:p w:rsidR="00695669" w:rsidRPr="00E011E9" w:rsidRDefault="00695669" w:rsidP="00413E46">
      <w:pPr>
        <w:spacing w:line="360" w:lineRule="auto"/>
        <w:contextualSpacing/>
        <w:jc w:val="both"/>
        <w:rPr>
          <w:rFonts w:cs="Arial"/>
          <w:sz w:val="22"/>
        </w:rPr>
      </w:pPr>
      <w:r w:rsidRPr="00E011E9">
        <w:rPr>
          <w:rFonts w:cs="Arial"/>
          <w:sz w:val="22"/>
        </w:rPr>
        <w:t xml:space="preserve">                                                                                                                                                                                                         </w:t>
      </w:r>
      <w:r>
        <w:rPr>
          <w:rFonts w:cs="Arial"/>
          <w:sz w:val="22"/>
        </w:rPr>
        <w:t xml:space="preserve"> </w:t>
      </w:r>
    </w:p>
    <w:p w:rsidR="00695669" w:rsidRPr="00494B67" w:rsidRDefault="00695669" w:rsidP="00413E46">
      <w:pPr>
        <w:numPr>
          <w:ilvl w:val="0"/>
          <w:numId w:val="3"/>
        </w:numPr>
        <w:spacing w:after="0" w:line="360" w:lineRule="auto"/>
        <w:ind w:left="284" w:hanging="284"/>
        <w:contextualSpacing/>
        <w:jc w:val="both"/>
        <w:rPr>
          <w:rFonts w:cs="Arial"/>
          <w:b/>
          <w:sz w:val="26"/>
          <w:szCs w:val="26"/>
        </w:rPr>
      </w:pPr>
      <w:r w:rsidRPr="00494B67">
        <w:rPr>
          <w:rFonts w:cs="Arial"/>
          <w:b/>
          <w:sz w:val="26"/>
          <w:szCs w:val="26"/>
        </w:rPr>
        <w:t>Ausgangslage</w:t>
      </w:r>
    </w:p>
    <w:p w:rsidR="00695669" w:rsidRDefault="00695669" w:rsidP="00413E46">
      <w:pPr>
        <w:spacing w:line="360" w:lineRule="auto"/>
        <w:contextualSpacing/>
        <w:jc w:val="both"/>
        <w:rPr>
          <w:rFonts w:cs="Arial"/>
          <w:sz w:val="22"/>
        </w:rPr>
      </w:pPr>
      <w:r w:rsidRPr="00215689">
        <w:rPr>
          <w:rFonts w:cs="Arial"/>
          <w:sz w:val="22"/>
        </w:rPr>
        <w:t>Der öffentliche Raum in der Esslinger Innenstadt ist für viele Jugendliche und junge Erwachsene von zentraler Bedeutung.</w:t>
      </w:r>
      <w:r>
        <w:rPr>
          <w:rFonts w:cs="Arial"/>
          <w:sz w:val="22"/>
        </w:rPr>
        <w:t xml:space="preserve"> Er wird genutzt als Treffpunkt und Aufenthaltsmöglichkeit, insbesondere in den warmen Monaten in den Abend-und Nachtstunden. Die jungen Menschen treffen in dieser Zeit auf </w:t>
      </w:r>
      <w:proofErr w:type="spellStart"/>
      <w:r>
        <w:rPr>
          <w:rFonts w:cs="Arial"/>
          <w:sz w:val="22"/>
        </w:rPr>
        <w:t>BürgerInnen</w:t>
      </w:r>
      <w:proofErr w:type="spellEnd"/>
      <w:r>
        <w:rPr>
          <w:rFonts w:cs="Arial"/>
          <w:sz w:val="22"/>
        </w:rPr>
        <w:t xml:space="preserve"> anderer Kulturen, Generationen und Wertehaltungen. Im Rahmen des </w:t>
      </w:r>
      <w:proofErr w:type="gramStart"/>
      <w:r>
        <w:rPr>
          <w:rFonts w:cs="Arial"/>
          <w:sz w:val="22"/>
        </w:rPr>
        <w:t>Forum</w:t>
      </w:r>
      <w:proofErr w:type="gramEnd"/>
      <w:r>
        <w:rPr>
          <w:rFonts w:cs="Arial"/>
          <w:sz w:val="22"/>
        </w:rPr>
        <w:t xml:space="preserve"> Öffentliche Ordnung wurden mögliche Bausteine entwickelt, die ein störungsfreies Miteinander fördern sollen. Einen dieser Bausteine stellt die aufsuchende Jugendarbeit der Katholischen Gesamtkirchengemeinde dar.</w:t>
      </w:r>
      <w:r w:rsidR="002008C1" w:rsidRPr="002008C1">
        <w:rPr>
          <w:rFonts w:ascii="Comic Sans MS" w:hAnsi="Comic Sans MS"/>
          <w:b/>
          <w:noProof/>
          <w:lang w:eastAsia="de-DE"/>
        </w:rPr>
        <w:t xml:space="preserve"> </w:t>
      </w:r>
    </w:p>
    <w:p w:rsidR="00413E46" w:rsidRPr="00215689" w:rsidRDefault="00413E46" w:rsidP="00413E46">
      <w:pPr>
        <w:spacing w:line="360" w:lineRule="auto"/>
        <w:contextualSpacing/>
        <w:jc w:val="both"/>
        <w:rPr>
          <w:rFonts w:cs="Arial"/>
          <w:sz w:val="22"/>
        </w:rPr>
      </w:pPr>
    </w:p>
    <w:p w:rsidR="00695669" w:rsidRPr="00494B67" w:rsidRDefault="00695669" w:rsidP="00413E46">
      <w:pPr>
        <w:numPr>
          <w:ilvl w:val="0"/>
          <w:numId w:val="3"/>
        </w:numPr>
        <w:spacing w:after="0" w:line="360" w:lineRule="auto"/>
        <w:ind w:left="284" w:hanging="284"/>
        <w:contextualSpacing/>
        <w:rPr>
          <w:rFonts w:cs="Arial"/>
          <w:b/>
          <w:sz w:val="26"/>
          <w:szCs w:val="26"/>
        </w:rPr>
      </w:pPr>
      <w:r w:rsidRPr="00494B67">
        <w:rPr>
          <w:rFonts w:cs="Arial"/>
          <w:b/>
          <w:sz w:val="26"/>
          <w:szCs w:val="26"/>
        </w:rPr>
        <w:t xml:space="preserve">Aufsuchende Jugendarbeit in </w:t>
      </w:r>
      <w:r>
        <w:rPr>
          <w:rFonts w:cs="Arial"/>
          <w:b/>
          <w:sz w:val="26"/>
          <w:szCs w:val="26"/>
        </w:rPr>
        <w:t xml:space="preserve">der Esslinger Innenstadt </w:t>
      </w:r>
      <w:r w:rsidRPr="00494B67">
        <w:rPr>
          <w:rFonts w:cs="Arial"/>
          <w:b/>
          <w:sz w:val="26"/>
          <w:szCs w:val="26"/>
        </w:rPr>
        <w:t>–</w:t>
      </w:r>
      <w:r>
        <w:rPr>
          <w:rFonts w:cs="Arial"/>
          <w:b/>
          <w:sz w:val="26"/>
          <w:szCs w:val="26"/>
        </w:rPr>
        <w:t>H</w:t>
      </w:r>
      <w:r w:rsidRPr="00494B67">
        <w:rPr>
          <w:rFonts w:cs="Arial"/>
          <w:b/>
          <w:sz w:val="26"/>
          <w:szCs w:val="26"/>
        </w:rPr>
        <w:t>andlungsmaxime</w:t>
      </w:r>
    </w:p>
    <w:p w:rsidR="00695669" w:rsidRDefault="00695669" w:rsidP="00413E46">
      <w:pPr>
        <w:spacing w:line="360" w:lineRule="auto"/>
        <w:contextualSpacing/>
        <w:jc w:val="both"/>
        <w:rPr>
          <w:rFonts w:cs="Arial"/>
          <w:b/>
          <w:sz w:val="22"/>
        </w:rPr>
      </w:pPr>
      <w:r>
        <w:rPr>
          <w:rFonts w:cs="Arial"/>
          <w:sz w:val="22"/>
        </w:rPr>
        <w:t>Die a</w:t>
      </w:r>
      <w:r w:rsidRPr="00BC055B">
        <w:rPr>
          <w:rFonts w:cs="Arial"/>
          <w:sz w:val="22"/>
        </w:rPr>
        <w:t xml:space="preserve">ufsuchende Jugendarbeit in Esslingen orientiert sich an folgenden </w:t>
      </w:r>
      <w:r w:rsidRPr="001C06A3">
        <w:rPr>
          <w:rFonts w:cs="Arial"/>
          <w:b/>
          <w:sz w:val="22"/>
        </w:rPr>
        <w:t>Handlungsmaximen:</w:t>
      </w:r>
    </w:p>
    <w:p w:rsidR="00695669" w:rsidRDefault="00695669" w:rsidP="00413E46">
      <w:pPr>
        <w:numPr>
          <w:ilvl w:val="0"/>
          <w:numId w:val="6"/>
        </w:numPr>
        <w:spacing w:after="0" w:line="360" w:lineRule="auto"/>
        <w:contextualSpacing/>
        <w:jc w:val="both"/>
        <w:rPr>
          <w:rFonts w:cs="Arial"/>
          <w:sz w:val="22"/>
        </w:rPr>
      </w:pPr>
      <w:r w:rsidRPr="001D0072">
        <w:rPr>
          <w:rFonts w:cs="Arial"/>
          <w:b/>
          <w:sz w:val="22"/>
        </w:rPr>
        <w:t>Prävention:</w:t>
      </w:r>
      <w:r>
        <w:rPr>
          <w:rFonts w:cs="Arial"/>
          <w:sz w:val="22"/>
        </w:rPr>
        <w:t xml:space="preserve"> Die Angebote setzen</w:t>
      </w:r>
      <w:r w:rsidRPr="001D0072">
        <w:rPr>
          <w:rFonts w:cs="Arial"/>
          <w:sz w:val="22"/>
        </w:rPr>
        <w:t xml:space="preserve"> ein, bevor Probleme schwerwiegende Ausmaße erreichen und zu Problemen im sozialen Raum oder individuellen Problemkarrieren führen können.</w:t>
      </w:r>
    </w:p>
    <w:p w:rsidR="00695669" w:rsidRDefault="00695669" w:rsidP="00413E46">
      <w:pPr>
        <w:numPr>
          <w:ilvl w:val="0"/>
          <w:numId w:val="6"/>
        </w:numPr>
        <w:spacing w:after="0" w:line="360" w:lineRule="auto"/>
        <w:contextualSpacing/>
        <w:jc w:val="both"/>
        <w:rPr>
          <w:rFonts w:cs="Arial"/>
          <w:sz w:val="22"/>
        </w:rPr>
      </w:pPr>
      <w:r w:rsidRPr="001D0072">
        <w:rPr>
          <w:rFonts w:cs="Arial"/>
          <w:b/>
          <w:sz w:val="22"/>
        </w:rPr>
        <w:t>Präsenz:</w:t>
      </w:r>
      <w:r>
        <w:rPr>
          <w:rFonts w:cs="Arial"/>
          <w:sz w:val="22"/>
        </w:rPr>
        <w:t xml:space="preserve"> Die Erreichbarkeit der </w:t>
      </w:r>
      <w:r w:rsidR="00AE6F30">
        <w:rPr>
          <w:rFonts w:cs="Arial"/>
          <w:sz w:val="22"/>
        </w:rPr>
        <w:t>Angebote</w:t>
      </w:r>
      <w:r>
        <w:rPr>
          <w:rFonts w:cs="Arial"/>
          <w:sz w:val="22"/>
        </w:rPr>
        <w:t xml:space="preserve"> steht im Mittelpunkt. Die Angebote</w:t>
      </w:r>
      <w:r w:rsidRPr="001D0072">
        <w:rPr>
          <w:rFonts w:cs="Arial"/>
          <w:sz w:val="22"/>
        </w:rPr>
        <w:t xml:space="preserve"> für Jugen</w:t>
      </w:r>
      <w:r>
        <w:rPr>
          <w:rFonts w:cs="Arial"/>
          <w:sz w:val="22"/>
        </w:rPr>
        <w:t>dliche im öffentlichen Raum müssen</w:t>
      </w:r>
      <w:r w:rsidRPr="001D0072">
        <w:rPr>
          <w:rFonts w:cs="Arial"/>
          <w:sz w:val="22"/>
        </w:rPr>
        <w:t xml:space="preserve"> an deren Aufenthaltspunkten verortet sein, um wahrgenommen zu werden und um in deren alltäglicher Welt zugängig zu sein.</w:t>
      </w:r>
    </w:p>
    <w:p w:rsidR="00695669" w:rsidRDefault="00695669" w:rsidP="00413E46">
      <w:pPr>
        <w:numPr>
          <w:ilvl w:val="0"/>
          <w:numId w:val="6"/>
        </w:numPr>
        <w:spacing w:after="0" w:line="360" w:lineRule="auto"/>
        <w:contextualSpacing/>
        <w:jc w:val="both"/>
        <w:rPr>
          <w:rFonts w:cs="Arial"/>
          <w:sz w:val="22"/>
        </w:rPr>
      </w:pPr>
      <w:r w:rsidRPr="001D0072">
        <w:rPr>
          <w:rFonts w:cs="Arial"/>
          <w:b/>
          <w:sz w:val="22"/>
        </w:rPr>
        <w:t>Individualität:</w:t>
      </w:r>
      <w:r w:rsidRPr="001D0072">
        <w:rPr>
          <w:rFonts w:cs="Arial"/>
          <w:sz w:val="22"/>
        </w:rPr>
        <w:t xml:space="preserve"> Die Lebenswelt von Jugendlichen gilt als Auslöser für die Entstehung verschiedener Probleme. Um dem gerecht zu werden, orientier</w:t>
      </w:r>
      <w:r>
        <w:rPr>
          <w:rFonts w:cs="Arial"/>
          <w:sz w:val="22"/>
        </w:rPr>
        <w:t>t sich die Art der Unterstützung</w:t>
      </w:r>
      <w:r w:rsidRPr="001D0072">
        <w:rPr>
          <w:rFonts w:cs="Arial"/>
          <w:sz w:val="22"/>
        </w:rPr>
        <w:t xml:space="preserve"> an den Problemlagen, den Ursachen, den individuellen Ressourcen und dem Verständnis der Jugendlichen.</w:t>
      </w:r>
    </w:p>
    <w:p w:rsidR="00695669" w:rsidRPr="000B381B" w:rsidRDefault="00695669" w:rsidP="00413E46">
      <w:pPr>
        <w:numPr>
          <w:ilvl w:val="0"/>
          <w:numId w:val="6"/>
        </w:numPr>
        <w:spacing w:after="0" w:line="360" w:lineRule="auto"/>
        <w:contextualSpacing/>
        <w:jc w:val="both"/>
        <w:rPr>
          <w:rFonts w:cs="Arial"/>
        </w:rPr>
      </w:pPr>
      <w:r w:rsidRPr="000B381B">
        <w:rPr>
          <w:rFonts w:cs="Arial"/>
          <w:b/>
          <w:sz w:val="22"/>
        </w:rPr>
        <w:t>Partizipation:</w:t>
      </w:r>
      <w:r>
        <w:rPr>
          <w:rFonts w:cs="Arial"/>
          <w:sz w:val="22"/>
        </w:rPr>
        <w:t xml:space="preserve"> Die a</w:t>
      </w:r>
      <w:r w:rsidRPr="000B381B">
        <w:rPr>
          <w:rFonts w:cs="Arial"/>
          <w:sz w:val="22"/>
        </w:rPr>
        <w:t>ufsu</w:t>
      </w:r>
      <w:r>
        <w:rPr>
          <w:rFonts w:cs="Arial"/>
          <w:sz w:val="22"/>
        </w:rPr>
        <w:t>chende Jugendarbeit</w:t>
      </w:r>
      <w:r w:rsidRPr="000B381B">
        <w:rPr>
          <w:rFonts w:cs="Arial"/>
          <w:sz w:val="22"/>
        </w:rPr>
        <w:t xml:space="preserve"> basiert auf der Selbst- und Mitbestimmung</w:t>
      </w:r>
      <w:r>
        <w:rPr>
          <w:rFonts w:cs="Arial"/>
          <w:sz w:val="22"/>
        </w:rPr>
        <w:t xml:space="preserve"> der Jugendlichen</w:t>
      </w:r>
      <w:r w:rsidRPr="000B381B">
        <w:rPr>
          <w:rFonts w:cs="Arial"/>
          <w:sz w:val="22"/>
        </w:rPr>
        <w:t xml:space="preserve"> bei der Gestaltung und Planun</w:t>
      </w:r>
      <w:r>
        <w:rPr>
          <w:rFonts w:cs="Arial"/>
          <w:sz w:val="22"/>
        </w:rPr>
        <w:t>g von Angeboten</w:t>
      </w:r>
      <w:r w:rsidRPr="000B381B">
        <w:rPr>
          <w:rFonts w:cs="Arial"/>
          <w:sz w:val="22"/>
        </w:rPr>
        <w:t xml:space="preserve">. So werden eine Beteiligung an Entscheidungsprozessen und die Aktivierung der Selbsthilfekräfte gefördert. Dies impliziert ein Umdenken von der Defizit- hin zur Ressourcenorientierung.           </w:t>
      </w:r>
    </w:p>
    <w:p w:rsidR="00695669" w:rsidRDefault="00695669" w:rsidP="00413E46">
      <w:pPr>
        <w:spacing w:line="360" w:lineRule="auto"/>
        <w:ind w:left="720"/>
        <w:contextualSpacing/>
        <w:jc w:val="both"/>
        <w:rPr>
          <w:rFonts w:cs="Arial"/>
        </w:rPr>
      </w:pPr>
    </w:p>
    <w:p w:rsidR="00413E46" w:rsidRPr="000B381B" w:rsidRDefault="00413E46" w:rsidP="00413E46">
      <w:pPr>
        <w:spacing w:line="360" w:lineRule="auto"/>
        <w:ind w:left="720"/>
        <w:contextualSpacing/>
        <w:jc w:val="both"/>
        <w:rPr>
          <w:rFonts w:cs="Arial"/>
        </w:rPr>
      </w:pPr>
    </w:p>
    <w:p w:rsidR="00695669" w:rsidRPr="00494B67" w:rsidRDefault="00695669" w:rsidP="00413E46">
      <w:pPr>
        <w:numPr>
          <w:ilvl w:val="0"/>
          <w:numId w:val="3"/>
        </w:numPr>
        <w:spacing w:after="0" w:line="360" w:lineRule="auto"/>
        <w:ind w:left="284" w:hanging="284"/>
        <w:contextualSpacing/>
        <w:jc w:val="both"/>
        <w:rPr>
          <w:rFonts w:cs="Arial"/>
          <w:b/>
          <w:sz w:val="26"/>
          <w:szCs w:val="26"/>
        </w:rPr>
      </w:pPr>
      <w:r w:rsidRPr="00494B67">
        <w:rPr>
          <w:rFonts w:cs="Arial"/>
          <w:b/>
          <w:sz w:val="26"/>
          <w:szCs w:val="26"/>
        </w:rPr>
        <w:lastRenderedPageBreak/>
        <w:t>Trägerschaft/ Finanzierung/ Rechtsgrundlage</w:t>
      </w:r>
    </w:p>
    <w:p w:rsidR="00695669" w:rsidRPr="007A4440" w:rsidRDefault="00695669" w:rsidP="00413E46">
      <w:pPr>
        <w:spacing w:line="360" w:lineRule="auto"/>
        <w:contextualSpacing/>
        <w:jc w:val="both"/>
        <w:rPr>
          <w:rFonts w:cs="Arial"/>
          <w:sz w:val="22"/>
        </w:rPr>
      </w:pPr>
      <w:r>
        <w:rPr>
          <w:rFonts w:cs="Arial"/>
          <w:sz w:val="22"/>
        </w:rPr>
        <w:t>Die Trägerschaft der a</w:t>
      </w:r>
      <w:r w:rsidRPr="007A4440">
        <w:rPr>
          <w:rFonts w:cs="Arial"/>
          <w:sz w:val="22"/>
        </w:rPr>
        <w:t xml:space="preserve">ufsuchenden Jugendarbeit in </w:t>
      </w:r>
      <w:r>
        <w:rPr>
          <w:rFonts w:cs="Arial"/>
          <w:sz w:val="22"/>
        </w:rPr>
        <w:t>der Esslinger Innenstadt</w:t>
      </w:r>
      <w:r w:rsidRPr="007A4440">
        <w:rPr>
          <w:rFonts w:cs="Arial"/>
          <w:sz w:val="22"/>
        </w:rPr>
        <w:t xml:space="preserve"> liegt bei der Katholischen Gesamtkirchengemeinde Esslingen.</w:t>
      </w:r>
    </w:p>
    <w:p w:rsidR="00695669" w:rsidRDefault="00695669" w:rsidP="00413E46">
      <w:pPr>
        <w:spacing w:line="360" w:lineRule="auto"/>
        <w:contextualSpacing/>
        <w:jc w:val="both"/>
        <w:rPr>
          <w:rFonts w:cs="Arial"/>
          <w:sz w:val="22"/>
        </w:rPr>
      </w:pPr>
      <w:r>
        <w:rPr>
          <w:rFonts w:cs="Arial"/>
          <w:sz w:val="22"/>
        </w:rPr>
        <w:t xml:space="preserve">Die Stadt </w:t>
      </w:r>
      <w:r w:rsidR="00FC6E01">
        <w:rPr>
          <w:rFonts w:cs="Arial"/>
          <w:sz w:val="22"/>
        </w:rPr>
        <w:t xml:space="preserve">finanziert die </w:t>
      </w:r>
      <w:r>
        <w:rPr>
          <w:rFonts w:cs="Arial"/>
          <w:sz w:val="22"/>
        </w:rPr>
        <w:t>50%</w:t>
      </w:r>
      <w:r w:rsidRPr="007A4440">
        <w:rPr>
          <w:rFonts w:cs="Arial"/>
          <w:sz w:val="22"/>
        </w:rPr>
        <w:t xml:space="preserve"> </w:t>
      </w:r>
      <w:r w:rsidR="00FC6E01">
        <w:rPr>
          <w:rFonts w:cs="Arial"/>
          <w:sz w:val="22"/>
        </w:rPr>
        <w:t xml:space="preserve">Stelle </w:t>
      </w:r>
      <w:r w:rsidRPr="007A4440">
        <w:rPr>
          <w:rFonts w:cs="Arial"/>
          <w:sz w:val="22"/>
        </w:rPr>
        <w:t>(</w:t>
      </w:r>
      <w:r>
        <w:rPr>
          <w:rFonts w:cs="Arial"/>
          <w:sz w:val="22"/>
        </w:rPr>
        <w:t xml:space="preserve">in Anlehnung an den </w:t>
      </w:r>
      <w:proofErr w:type="spellStart"/>
      <w:r>
        <w:rPr>
          <w:rFonts w:cs="Arial"/>
          <w:sz w:val="22"/>
        </w:rPr>
        <w:t>TVöD</w:t>
      </w:r>
      <w:proofErr w:type="spellEnd"/>
      <w:r w:rsidRPr="007A4440">
        <w:rPr>
          <w:rFonts w:cs="Arial"/>
          <w:sz w:val="22"/>
        </w:rPr>
        <w:t>)</w:t>
      </w:r>
      <w:r w:rsidR="00E072D6">
        <w:rPr>
          <w:rFonts w:cs="Arial"/>
          <w:sz w:val="22"/>
        </w:rPr>
        <w:t xml:space="preserve"> wie bisher</w:t>
      </w:r>
      <w:r w:rsidR="00FC6E01">
        <w:rPr>
          <w:rFonts w:cs="Arial"/>
          <w:sz w:val="22"/>
        </w:rPr>
        <w:t xml:space="preserve"> in vollem Umfang</w:t>
      </w:r>
      <w:r>
        <w:rPr>
          <w:rFonts w:cs="Arial"/>
          <w:sz w:val="22"/>
        </w:rPr>
        <w:t>.</w:t>
      </w:r>
    </w:p>
    <w:p w:rsidR="00695669" w:rsidRDefault="00695669" w:rsidP="00413E46">
      <w:pPr>
        <w:spacing w:line="360" w:lineRule="auto"/>
        <w:contextualSpacing/>
        <w:jc w:val="both"/>
        <w:rPr>
          <w:rFonts w:cs="Arial"/>
          <w:sz w:val="22"/>
        </w:rPr>
      </w:pPr>
    </w:p>
    <w:p w:rsidR="00695669" w:rsidRPr="007A4440" w:rsidRDefault="00695669" w:rsidP="00413E46">
      <w:pPr>
        <w:spacing w:line="360" w:lineRule="auto"/>
        <w:contextualSpacing/>
        <w:jc w:val="both"/>
        <w:rPr>
          <w:rFonts w:cs="Arial"/>
          <w:sz w:val="22"/>
        </w:rPr>
      </w:pPr>
      <w:r>
        <w:rPr>
          <w:rFonts w:cs="Arial"/>
          <w:sz w:val="22"/>
        </w:rPr>
        <w:t>Die aufsuchende Jugendarbeit basiert auf der rechtlichen Grundlage der Paragraphen 1 und 11 des SGB VIII (Kinder- und Jugendhilfegesetz). §1 beschreibt das Recht auf die Förderung der Entwicklung junger Menschen mit dem Beitrag der Jugendhilfe. Diese soll „</w:t>
      </w:r>
      <w:r w:rsidRPr="00950AF3">
        <w:rPr>
          <w:rFonts w:cs="Arial"/>
          <w:sz w:val="22"/>
        </w:rPr>
        <w:t>dazu beitragen, positive Lebensbedingungen für junge Menschen und ihre Familien sowie eine kinder- und familienfreundliche Umwe</w:t>
      </w:r>
      <w:r>
        <w:rPr>
          <w:rFonts w:cs="Arial"/>
          <w:sz w:val="22"/>
        </w:rPr>
        <w:t xml:space="preserve">lt zu erhalten oder zu schaffen“. Nach </w:t>
      </w:r>
      <w:r w:rsidRPr="003924D3">
        <w:rPr>
          <w:rFonts w:cs="Arial"/>
          <w:sz w:val="22"/>
        </w:rPr>
        <w:t xml:space="preserve">§ 11 </w:t>
      </w:r>
      <w:r>
        <w:rPr>
          <w:rFonts w:cs="Arial"/>
          <w:sz w:val="22"/>
        </w:rPr>
        <w:t>sind</w:t>
      </w:r>
      <w:r w:rsidRPr="003924D3">
        <w:rPr>
          <w:rFonts w:cs="Arial"/>
          <w:sz w:val="22"/>
        </w:rPr>
        <w:t xml:space="preserve"> </w:t>
      </w:r>
      <w:r>
        <w:rPr>
          <w:rFonts w:cs="Arial"/>
          <w:sz w:val="22"/>
        </w:rPr>
        <w:t>„Jungen Menschen (</w:t>
      </w:r>
      <w:proofErr w:type="gramStart"/>
      <w:r>
        <w:rPr>
          <w:rFonts w:cs="Arial"/>
          <w:sz w:val="22"/>
        </w:rPr>
        <w:t>..)</w:t>
      </w:r>
      <w:proofErr w:type="gramEnd"/>
      <w:r w:rsidRPr="003924D3">
        <w:rPr>
          <w:rFonts w:cs="Arial"/>
          <w:sz w:val="22"/>
        </w:rPr>
        <w:t xml:space="preserve"> die zur Förderung ihrer Entwicklung erforderlichen Angebote der Jugendarbeit zur Verfügung zu stellen. Sie sollen an den Interessen junger Menschen anknüpfen und von ihnen mitbestimmt und mitgestaltet werden, sie zur Selbstbestimmung befähigen und zu gesellschaftlicher Mitverantwortung und zu sozialem E</w:t>
      </w:r>
      <w:r>
        <w:rPr>
          <w:rFonts w:cs="Arial"/>
          <w:sz w:val="22"/>
        </w:rPr>
        <w:t>ngagement anregen und hinführen.“</w:t>
      </w:r>
    </w:p>
    <w:p w:rsidR="00695669" w:rsidRPr="00AD789C" w:rsidRDefault="00695669" w:rsidP="00413E46">
      <w:pPr>
        <w:spacing w:line="360" w:lineRule="auto"/>
        <w:contextualSpacing/>
        <w:jc w:val="both"/>
        <w:rPr>
          <w:rFonts w:cs="Arial"/>
        </w:rPr>
      </w:pPr>
    </w:p>
    <w:p w:rsidR="00695669" w:rsidRPr="003924D3" w:rsidRDefault="00695669" w:rsidP="00413E46">
      <w:pPr>
        <w:numPr>
          <w:ilvl w:val="0"/>
          <w:numId w:val="3"/>
        </w:numPr>
        <w:spacing w:after="0" w:line="360" w:lineRule="auto"/>
        <w:ind w:left="284" w:hanging="284"/>
        <w:contextualSpacing/>
        <w:jc w:val="both"/>
        <w:rPr>
          <w:rFonts w:cs="Arial"/>
          <w:b/>
          <w:sz w:val="26"/>
          <w:szCs w:val="26"/>
        </w:rPr>
      </w:pPr>
      <w:r w:rsidRPr="00494B67">
        <w:rPr>
          <w:rFonts w:cs="Arial"/>
          <w:b/>
          <w:sz w:val="26"/>
          <w:szCs w:val="26"/>
        </w:rPr>
        <w:t>Ziele/ Zielgruppen</w:t>
      </w:r>
    </w:p>
    <w:p w:rsidR="00695669" w:rsidRPr="00BC055B" w:rsidRDefault="00695669" w:rsidP="00413E46">
      <w:pPr>
        <w:spacing w:line="360" w:lineRule="auto"/>
        <w:contextualSpacing/>
        <w:jc w:val="both"/>
        <w:rPr>
          <w:rFonts w:cs="Arial"/>
          <w:sz w:val="22"/>
        </w:rPr>
      </w:pPr>
      <w:r w:rsidRPr="00BC055B">
        <w:rPr>
          <w:rFonts w:cs="Arial"/>
          <w:sz w:val="22"/>
        </w:rPr>
        <w:t>„Städtische Jugend ist nicht nur Jugend in der Stadt, sondern vor allem Jugend durch die Stadt.“ (</w:t>
      </w:r>
      <w:proofErr w:type="spellStart"/>
      <w:r w:rsidRPr="00BC055B">
        <w:rPr>
          <w:rFonts w:cs="Arial"/>
          <w:sz w:val="22"/>
        </w:rPr>
        <w:t>Mansel</w:t>
      </w:r>
      <w:proofErr w:type="spellEnd"/>
      <w:r w:rsidRPr="00BC055B">
        <w:rPr>
          <w:rFonts w:cs="Arial"/>
          <w:sz w:val="22"/>
        </w:rPr>
        <w:t xml:space="preserve">/ </w:t>
      </w:r>
      <w:proofErr w:type="spellStart"/>
      <w:r w:rsidRPr="00BC055B">
        <w:rPr>
          <w:rFonts w:cs="Arial"/>
          <w:sz w:val="22"/>
        </w:rPr>
        <w:t>Brinkhoff</w:t>
      </w:r>
      <w:proofErr w:type="spellEnd"/>
      <w:r w:rsidRPr="00BC055B">
        <w:rPr>
          <w:rFonts w:cs="Arial"/>
          <w:sz w:val="22"/>
        </w:rPr>
        <w:t xml:space="preserve"> 1998) </w:t>
      </w:r>
    </w:p>
    <w:p w:rsidR="00695669" w:rsidRPr="00BC055B" w:rsidRDefault="00695669" w:rsidP="00413E46">
      <w:pPr>
        <w:spacing w:line="360" w:lineRule="auto"/>
        <w:contextualSpacing/>
        <w:jc w:val="both"/>
        <w:rPr>
          <w:rFonts w:cs="Arial"/>
          <w:sz w:val="22"/>
        </w:rPr>
      </w:pPr>
      <w:r>
        <w:rPr>
          <w:rFonts w:cs="Arial"/>
          <w:sz w:val="22"/>
        </w:rPr>
        <w:t>Die a</w:t>
      </w:r>
      <w:r w:rsidRPr="00BC055B">
        <w:rPr>
          <w:rFonts w:cs="Arial"/>
          <w:sz w:val="22"/>
        </w:rPr>
        <w:t xml:space="preserve">ufsuchende Jugendarbeit in </w:t>
      </w:r>
      <w:r>
        <w:rPr>
          <w:rFonts w:cs="Arial"/>
          <w:sz w:val="22"/>
        </w:rPr>
        <w:t>der Esslinger Innenstadt</w:t>
      </w:r>
      <w:r w:rsidRPr="00BC055B">
        <w:rPr>
          <w:rFonts w:cs="Arial"/>
          <w:sz w:val="22"/>
        </w:rPr>
        <w:t xml:space="preserve"> setzt an der Lebenswelt der städtischen Jugendlichen an. </w:t>
      </w:r>
      <w:r w:rsidR="00FA7F41">
        <w:rPr>
          <w:rFonts w:cs="Arial"/>
          <w:sz w:val="22"/>
        </w:rPr>
        <w:t>Diese Lebenswelt s</w:t>
      </w:r>
      <w:r w:rsidRPr="00BC055B">
        <w:rPr>
          <w:rFonts w:cs="Arial"/>
          <w:sz w:val="22"/>
        </w:rPr>
        <w:t>etzt sich für jeden Jugendlichen individuell zusammen aus den Lebensverhältnissen, der Biographie, Traditionen, Erfahrungen, Hoffnungen, bewältigten und nicht-bewältigten Schwierigkeiten, Kompetenzen, seiner Umwelt und de</w:t>
      </w:r>
      <w:r w:rsidR="00FA7F41">
        <w:rPr>
          <w:rFonts w:cs="Arial"/>
          <w:sz w:val="22"/>
        </w:rPr>
        <w:t>ren Netzwerk- und Rollengefüge. Sie umfasst mehr</w:t>
      </w:r>
      <w:r w:rsidR="00FA7F41" w:rsidRPr="00FA7F41">
        <w:rPr>
          <w:rFonts w:cs="Arial"/>
          <w:sz w:val="22"/>
        </w:rPr>
        <w:t xml:space="preserve"> als die geographische Zuordnung eines Jugendlichen innerhalb der sozioökonomischen Strukturen.</w:t>
      </w:r>
    </w:p>
    <w:p w:rsidR="00695669" w:rsidRDefault="00695669" w:rsidP="00413E46">
      <w:pPr>
        <w:spacing w:line="360" w:lineRule="auto"/>
        <w:contextualSpacing/>
        <w:jc w:val="both"/>
        <w:rPr>
          <w:rFonts w:cs="Arial"/>
          <w:sz w:val="22"/>
        </w:rPr>
      </w:pPr>
      <w:r w:rsidRPr="00BC055B">
        <w:rPr>
          <w:rFonts w:cs="Arial"/>
          <w:sz w:val="22"/>
        </w:rPr>
        <w:t xml:space="preserve">Eine lebensweltorientierte </w:t>
      </w:r>
      <w:r w:rsidR="00FC6E01">
        <w:rPr>
          <w:rFonts w:cs="Arial"/>
          <w:sz w:val="22"/>
        </w:rPr>
        <w:t>a</w:t>
      </w:r>
      <w:r w:rsidRPr="00BC055B">
        <w:rPr>
          <w:rFonts w:cs="Arial"/>
          <w:sz w:val="22"/>
        </w:rPr>
        <w:t>ufsuchende Jugendarbeit beschreibt</w:t>
      </w:r>
      <w:r w:rsidR="00FC6E01">
        <w:rPr>
          <w:rFonts w:cs="Arial"/>
          <w:sz w:val="22"/>
        </w:rPr>
        <w:t xml:space="preserve"> den Bezug der Sozialen Arbeit zur</w:t>
      </w:r>
      <w:r w:rsidRPr="00BC055B">
        <w:rPr>
          <w:rFonts w:cs="Arial"/>
          <w:sz w:val="22"/>
        </w:rPr>
        <w:t xml:space="preserve"> Lebenswelt der Adressaten. Dieser Adressat steht als Träger von individuellen, politischen und sozialen Ressourcen, die er zur Lösung von Problemen innerhalb der eigenen Lebens</w:t>
      </w:r>
      <w:r>
        <w:rPr>
          <w:rFonts w:cs="Arial"/>
          <w:sz w:val="22"/>
        </w:rPr>
        <w:t>welt benötigt. Ansatzpunkt der a</w:t>
      </w:r>
      <w:r w:rsidRPr="00BC055B">
        <w:rPr>
          <w:rFonts w:cs="Arial"/>
          <w:sz w:val="22"/>
        </w:rPr>
        <w:t>ufsuchenden Arbeit sind diese Ressourcen, die der Esslinger Jugend individuell, cliquenorientiert und bedingt durch sozialräumliche Gegebenheiten z</w:t>
      </w:r>
      <w:r>
        <w:rPr>
          <w:rFonts w:cs="Arial"/>
          <w:sz w:val="22"/>
        </w:rPr>
        <w:t xml:space="preserve">ur Verfügung stehen. </w:t>
      </w:r>
    </w:p>
    <w:p w:rsidR="00695669" w:rsidRDefault="00695669" w:rsidP="00413E46">
      <w:pPr>
        <w:spacing w:line="360" w:lineRule="auto"/>
        <w:contextualSpacing/>
        <w:jc w:val="both"/>
        <w:rPr>
          <w:rFonts w:cs="Arial"/>
          <w:sz w:val="22"/>
        </w:rPr>
      </w:pPr>
    </w:p>
    <w:p w:rsidR="00695669" w:rsidRPr="00582759" w:rsidRDefault="00695669" w:rsidP="00413E46">
      <w:pPr>
        <w:spacing w:line="360" w:lineRule="auto"/>
        <w:contextualSpacing/>
        <w:jc w:val="both"/>
        <w:rPr>
          <w:rFonts w:cs="Arial"/>
          <w:b/>
          <w:sz w:val="22"/>
        </w:rPr>
      </w:pPr>
      <w:r w:rsidRPr="00582759">
        <w:rPr>
          <w:rFonts w:cs="Arial"/>
          <w:b/>
          <w:sz w:val="22"/>
        </w:rPr>
        <w:t>Ziele sind:</w:t>
      </w:r>
    </w:p>
    <w:p w:rsidR="00695669" w:rsidRPr="00582759" w:rsidRDefault="00695669" w:rsidP="00413E46">
      <w:pPr>
        <w:numPr>
          <w:ilvl w:val="0"/>
          <w:numId w:val="5"/>
        </w:numPr>
        <w:spacing w:after="0" w:line="360" w:lineRule="auto"/>
        <w:contextualSpacing/>
        <w:jc w:val="both"/>
        <w:rPr>
          <w:rFonts w:cs="Arial"/>
          <w:sz w:val="22"/>
        </w:rPr>
      </w:pPr>
      <w:r w:rsidRPr="00582759">
        <w:rPr>
          <w:rFonts w:cs="Arial"/>
          <w:sz w:val="22"/>
        </w:rPr>
        <w:t>Die Nutzbarmachung des Raums für Jugendliche, ohne dass es zu Störungen kommt.</w:t>
      </w:r>
    </w:p>
    <w:p w:rsidR="00695669" w:rsidRPr="00582759" w:rsidRDefault="00695669" w:rsidP="00413E46">
      <w:pPr>
        <w:numPr>
          <w:ilvl w:val="0"/>
          <w:numId w:val="5"/>
        </w:numPr>
        <w:spacing w:after="0" w:line="360" w:lineRule="auto"/>
        <w:contextualSpacing/>
        <w:jc w:val="both"/>
        <w:rPr>
          <w:rFonts w:cs="Arial"/>
          <w:sz w:val="22"/>
        </w:rPr>
      </w:pPr>
      <w:r w:rsidRPr="00582759">
        <w:rPr>
          <w:rFonts w:cs="Arial"/>
          <w:sz w:val="22"/>
        </w:rPr>
        <w:t>Die Vermittlung zwischen den Generationen,</w:t>
      </w:r>
    </w:p>
    <w:p w:rsidR="00695669" w:rsidRPr="00582759" w:rsidRDefault="00695669" w:rsidP="00413E46">
      <w:pPr>
        <w:numPr>
          <w:ilvl w:val="0"/>
          <w:numId w:val="5"/>
        </w:numPr>
        <w:spacing w:after="0" w:line="360" w:lineRule="auto"/>
        <w:contextualSpacing/>
        <w:jc w:val="both"/>
        <w:rPr>
          <w:rFonts w:cs="Arial"/>
          <w:sz w:val="22"/>
        </w:rPr>
      </w:pPr>
      <w:r>
        <w:rPr>
          <w:rFonts w:cs="Arial"/>
          <w:sz w:val="22"/>
        </w:rPr>
        <w:t>der Schutz der Jugendlichen (e</w:t>
      </w:r>
      <w:r w:rsidRPr="00582759">
        <w:rPr>
          <w:rFonts w:cs="Arial"/>
          <w:sz w:val="22"/>
        </w:rPr>
        <w:t xml:space="preserve">rzieherische Aufgaben) und </w:t>
      </w:r>
    </w:p>
    <w:p w:rsidR="00695669" w:rsidRPr="00582759" w:rsidRDefault="00695669" w:rsidP="00413E46">
      <w:pPr>
        <w:numPr>
          <w:ilvl w:val="0"/>
          <w:numId w:val="5"/>
        </w:numPr>
        <w:spacing w:after="0" w:line="360" w:lineRule="auto"/>
        <w:contextualSpacing/>
        <w:jc w:val="both"/>
        <w:rPr>
          <w:rFonts w:cs="Arial"/>
          <w:sz w:val="22"/>
        </w:rPr>
      </w:pPr>
      <w:r w:rsidRPr="00582759">
        <w:rPr>
          <w:rFonts w:cs="Arial"/>
          <w:sz w:val="22"/>
        </w:rPr>
        <w:t>der Abbau von Diskriminierungen</w:t>
      </w:r>
    </w:p>
    <w:p w:rsidR="00695669" w:rsidRPr="00BC055B" w:rsidRDefault="00695669" w:rsidP="00413E46">
      <w:pPr>
        <w:spacing w:line="360" w:lineRule="auto"/>
        <w:contextualSpacing/>
        <w:jc w:val="both"/>
        <w:rPr>
          <w:rFonts w:cs="Arial"/>
          <w:sz w:val="22"/>
        </w:rPr>
      </w:pPr>
    </w:p>
    <w:p w:rsidR="00695669" w:rsidRPr="00494B67" w:rsidRDefault="00695669" w:rsidP="00413E46">
      <w:pPr>
        <w:numPr>
          <w:ilvl w:val="0"/>
          <w:numId w:val="3"/>
        </w:numPr>
        <w:spacing w:after="0" w:line="360" w:lineRule="auto"/>
        <w:ind w:left="284" w:hanging="284"/>
        <w:contextualSpacing/>
        <w:jc w:val="both"/>
        <w:rPr>
          <w:rFonts w:cs="Arial"/>
          <w:b/>
          <w:sz w:val="26"/>
          <w:szCs w:val="26"/>
        </w:rPr>
      </w:pPr>
      <w:r w:rsidRPr="00494B67">
        <w:rPr>
          <w:rFonts w:cs="Arial"/>
          <w:b/>
          <w:sz w:val="26"/>
          <w:szCs w:val="26"/>
        </w:rPr>
        <w:lastRenderedPageBreak/>
        <w:t>Inhaltliches Profil – Leistungen – Methoden</w:t>
      </w:r>
    </w:p>
    <w:p w:rsidR="00695669" w:rsidRDefault="00695669" w:rsidP="00413E46">
      <w:pPr>
        <w:spacing w:line="360" w:lineRule="auto"/>
        <w:contextualSpacing/>
        <w:jc w:val="both"/>
        <w:rPr>
          <w:rFonts w:cs="Arial"/>
          <w:sz w:val="22"/>
        </w:rPr>
      </w:pPr>
      <w:r w:rsidRPr="00AD789C">
        <w:rPr>
          <w:rFonts w:cs="Arial"/>
          <w:sz w:val="22"/>
        </w:rPr>
        <w:t>Der öffentliche Raum in der Innenstadt soll über die Sommermonate (Mai – September) freitags und samstags Abend durch verschiedene Module/ Angebote belebt werden. Die aufsuchende Jugendarbeit hat den Auftrag, sozialpädagogisch betreute flexible Angebote an verschiedenen Orten durchzuführen. Die Angebote müssen niederschwellig sein und sich an den Bedarfen der Jugendlichen orientieren.</w:t>
      </w:r>
      <w:r>
        <w:rPr>
          <w:rFonts w:cs="Arial"/>
          <w:sz w:val="22"/>
        </w:rPr>
        <w:t xml:space="preserve"> Da in einem ersten Schritt die Wünsche und Vorstellungen der jungen Menschen eruiert werden, ergeben sich die zukünftigen Angebote aus dieser Bedarfserhebung. Die Wintermonate werden genutzt - der Bedarfsanalyse entsprechend- Angebote in verschiedenen Räumlichkeiten zu etablieren, die aufsuchende Jugendarbeit zu bestimmten Zeiten (z.B. Weihnachtsmarkt, Volksfest, Heimspiele des VfB Stuttgart) weiterzuführen und Kooperationen mit bereits bestehenden Angeboten im Sozialraum Esslingen-Innenstadt einzugehen (z.B. </w:t>
      </w:r>
      <w:proofErr w:type="spellStart"/>
      <w:r>
        <w:rPr>
          <w:rFonts w:cs="Arial"/>
          <w:sz w:val="22"/>
        </w:rPr>
        <w:t>Mitternachtsstreetball</w:t>
      </w:r>
      <w:proofErr w:type="spellEnd"/>
      <w:r>
        <w:rPr>
          <w:rFonts w:cs="Arial"/>
          <w:sz w:val="22"/>
        </w:rPr>
        <w:t xml:space="preserve"> des Jugendbüros). </w:t>
      </w:r>
    </w:p>
    <w:p w:rsidR="00695669" w:rsidRDefault="00695669" w:rsidP="00413E46">
      <w:pPr>
        <w:spacing w:line="360" w:lineRule="auto"/>
        <w:contextualSpacing/>
        <w:jc w:val="both"/>
        <w:rPr>
          <w:rFonts w:cs="Arial"/>
          <w:sz w:val="22"/>
        </w:rPr>
      </w:pPr>
    </w:p>
    <w:p w:rsidR="00695669" w:rsidRDefault="00695669" w:rsidP="00413E46">
      <w:pPr>
        <w:spacing w:line="360" w:lineRule="auto"/>
        <w:contextualSpacing/>
        <w:jc w:val="both"/>
        <w:rPr>
          <w:rFonts w:cs="Arial"/>
          <w:sz w:val="22"/>
        </w:rPr>
      </w:pPr>
      <w:r>
        <w:rPr>
          <w:rFonts w:cs="Arial"/>
          <w:sz w:val="22"/>
        </w:rPr>
        <w:t>Mögliche Angebote könnten sein:</w:t>
      </w:r>
    </w:p>
    <w:p w:rsidR="00695669" w:rsidRDefault="00695669" w:rsidP="00413E46">
      <w:pPr>
        <w:spacing w:line="360" w:lineRule="auto"/>
        <w:contextualSpacing/>
        <w:jc w:val="both"/>
        <w:rPr>
          <w:rFonts w:cs="Arial"/>
          <w:sz w:val="22"/>
        </w:rPr>
      </w:pPr>
    </w:p>
    <w:p w:rsidR="00695669" w:rsidRPr="001C06A3" w:rsidRDefault="00695669" w:rsidP="00413E46">
      <w:pPr>
        <w:numPr>
          <w:ilvl w:val="0"/>
          <w:numId w:val="1"/>
        </w:numPr>
        <w:spacing w:after="0" w:line="360" w:lineRule="auto"/>
        <w:contextualSpacing/>
        <w:jc w:val="both"/>
        <w:rPr>
          <w:rFonts w:cs="Arial"/>
          <w:b/>
          <w:sz w:val="22"/>
        </w:rPr>
      </w:pPr>
      <w:r w:rsidRPr="001C06A3">
        <w:rPr>
          <w:rFonts w:cs="Arial"/>
          <w:b/>
          <w:sz w:val="22"/>
        </w:rPr>
        <w:t xml:space="preserve">Mobile Orte: </w:t>
      </w:r>
    </w:p>
    <w:p w:rsidR="00695669" w:rsidRDefault="00695669" w:rsidP="00413E46">
      <w:pPr>
        <w:spacing w:line="360" w:lineRule="auto"/>
        <w:ind w:left="720"/>
        <w:contextualSpacing/>
        <w:jc w:val="both"/>
        <w:rPr>
          <w:rFonts w:cs="Arial"/>
          <w:sz w:val="22"/>
        </w:rPr>
      </w:pPr>
      <w:r>
        <w:rPr>
          <w:rFonts w:cs="Arial"/>
          <w:sz w:val="22"/>
        </w:rPr>
        <w:t>Eine Idee ist, ein Erkennungsmerkmal (z.B. ein farbig und auffallend gestaltetes Zelt) zu den Zeiten der aufsuchenden Arbeit an jeweils einem Ort, an dem sich Jugendliche aufhalten, zu positionieren. Das Zelt soll eine Möglichkeit zur Kontaktaufnahme,  Beziehungspflege und für kurze Beratungsgespräche bieten. Es soll mit kleinen Sitzmöglichkeiten ausgestattet einen Treffpunkt für Jugendliche darstellen und Ausgangspunkt sein für kleine freizeitorientierte Angebote wie bspw. Spielturniere.</w:t>
      </w:r>
    </w:p>
    <w:p w:rsidR="00695669" w:rsidRDefault="00695669" w:rsidP="00413E46">
      <w:pPr>
        <w:spacing w:line="360" w:lineRule="auto"/>
        <w:ind w:left="720"/>
        <w:contextualSpacing/>
        <w:jc w:val="both"/>
        <w:rPr>
          <w:rFonts w:cs="Arial"/>
          <w:sz w:val="22"/>
        </w:rPr>
      </w:pPr>
    </w:p>
    <w:p w:rsidR="00695669" w:rsidRPr="001D0072" w:rsidRDefault="00695669" w:rsidP="00413E46">
      <w:pPr>
        <w:numPr>
          <w:ilvl w:val="0"/>
          <w:numId w:val="1"/>
        </w:numPr>
        <w:spacing w:after="0" w:line="360" w:lineRule="auto"/>
        <w:contextualSpacing/>
        <w:jc w:val="both"/>
        <w:rPr>
          <w:rFonts w:cs="Arial"/>
          <w:sz w:val="22"/>
        </w:rPr>
      </w:pPr>
      <w:r w:rsidRPr="001D0072">
        <w:rPr>
          <w:rFonts w:cs="Arial"/>
          <w:b/>
          <w:sz w:val="22"/>
        </w:rPr>
        <w:t>Feste Orte:</w:t>
      </w:r>
    </w:p>
    <w:p w:rsidR="00695669" w:rsidRPr="001D0072" w:rsidRDefault="00E072D6" w:rsidP="00413E46">
      <w:pPr>
        <w:numPr>
          <w:ilvl w:val="0"/>
          <w:numId w:val="2"/>
        </w:numPr>
        <w:spacing w:after="0" w:line="360" w:lineRule="auto"/>
        <w:contextualSpacing/>
        <w:jc w:val="both"/>
        <w:rPr>
          <w:rFonts w:cs="Arial"/>
          <w:sz w:val="22"/>
        </w:rPr>
      </w:pPr>
      <w:r>
        <w:rPr>
          <w:rFonts w:cs="Arial"/>
          <w:sz w:val="22"/>
        </w:rPr>
        <w:t>Evtl. Wiedereröffnung vom „</w:t>
      </w:r>
      <w:r w:rsidR="00695669" w:rsidRPr="001D0072">
        <w:rPr>
          <w:rFonts w:cs="Arial"/>
          <w:sz w:val="22"/>
        </w:rPr>
        <w:t>Kriminal</w:t>
      </w:r>
      <w:r>
        <w:rPr>
          <w:rFonts w:cs="Arial"/>
          <w:sz w:val="22"/>
        </w:rPr>
        <w:t xml:space="preserve">“ (im Keller vom </w:t>
      </w:r>
      <w:proofErr w:type="spellStart"/>
      <w:r>
        <w:rPr>
          <w:rFonts w:cs="Arial"/>
          <w:sz w:val="22"/>
        </w:rPr>
        <w:t>Salemer</w:t>
      </w:r>
      <w:proofErr w:type="spellEnd"/>
      <w:r>
        <w:rPr>
          <w:rFonts w:cs="Arial"/>
          <w:sz w:val="22"/>
        </w:rPr>
        <w:t xml:space="preserve"> </w:t>
      </w:r>
      <w:proofErr w:type="spellStart"/>
      <w:r>
        <w:rPr>
          <w:rFonts w:cs="Arial"/>
          <w:sz w:val="22"/>
        </w:rPr>
        <w:t>Pfleghof</w:t>
      </w:r>
      <w:proofErr w:type="spellEnd"/>
      <w:r>
        <w:rPr>
          <w:rFonts w:cs="Arial"/>
          <w:sz w:val="22"/>
        </w:rPr>
        <w:t>)</w:t>
      </w:r>
      <w:r w:rsidR="00695669" w:rsidRPr="001D0072">
        <w:rPr>
          <w:rFonts w:cs="Arial"/>
          <w:sz w:val="22"/>
        </w:rPr>
        <w:t xml:space="preserve">: Etablierung einer niedrigschwelligen Anlaufstelle zur frei gestaltbaren, jedoch pädagogisch betreuten Freizeitgestaltung an einem Abend in der Woche im </w:t>
      </w:r>
      <w:proofErr w:type="spellStart"/>
      <w:r w:rsidR="00695669" w:rsidRPr="001D0072">
        <w:rPr>
          <w:rFonts w:cs="Arial"/>
          <w:sz w:val="22"/>
        </w:rPr>
        <w:t>Salemer</w:t>
      </w:r>
      <w:proofErr w:type="spellEnd"/>
      <w:r w:rsidR="00695669" w:rsidRPr="001D0072">
        <w:rPr>
          <w:rFonts w:cs="Arial"/>
          <w:sz w:val="22"/>
        </w:rPr>
        <w:t xml:space="preserve"> </w:t>
      </w:r>
      <w:proofErr w:type="spellStart"/>
      <w:r w:rsidR="00695669" w:rsidRPr="001D0072">
        <w:rPr>
          <w:rFonts w:cs="Arial"/>
          <w:sz w:val="22"/>
        </w:rPr>
        <w:t>Pfleghof</w:t>
      </w:r>
      <w:proofErr w:type="spellEnd"/>
      <w:r w:rsidR="00695669" w:rsidRPr="001D0072">
        <w:rPr>
          <w:rFonts w:cs="Arial"/>
          <w:sz w:val="22"/>
        </w:rPr>
        <w:t xml:space="preserve"> (überwiegend in den Herbst- und Wintermonaten)</w:t>
      </w:r>
    </w:p>
    <w:p w:rsidR="00695669" w:rsidRPr="001D0072" w:rsidRDefault="00695669" w:rsidP="00413E46">
      <w:pPr>
        <w:numPr>
          <w:ilvl w:val="0"/>
          <w:numId w:val="2"/>
        </w:numPr>
        <w:spacing w:after="0" w:line="360" w:lineRule="auto"/>
        <w:contextualSpacing/>
        <w:jc w:val="both"/>
        <w:rPr>
          <w:rFonts w:cs="Arial"/>
          <w:sz w:val="22"/>
        </w:rPr>
      </w:pPr>
      <w:r w:rsidRPr="001D0072">
        <w:rPr>
          <w:rFonts w:cs="Arial"/>
          <w:sz w:val="22"/>
        </w:rPr>
        <w:t xml:space="preserve">Weststadtgelände: Bereithaltung eines betreuten Freizeitgeländes mit wechselnden Angeboten (Themenabende, Graffiti, Sportaktionen) und </w:t>
      </w:r>
      <w:proofErr w:type="spellStart"/>
      <w:r w:rsidRPr="001D0072">
        <w:rPr>
          <w:rFonts w:cs="Arial"/>
          <w:sz w:val="22"/>
        </w:rPr>
        <w:t>Chill</w:t>
      </w:r>
      <w:proofErr w:type="spellEnd"/>
      <w:r w:rsidRPr="001D0072">
        <w:rPr>
          <w:rFonts w:cs="Arial"/>
          <w:sz w:val="22"/>
        </w:rPr>
        <w:t>-Lounge an einem Abend in der Woche (Sommermonate)</w:t>
      </w:r>
    </w:p>
    <w:p w:rsidR="00695669" w:rsidRDefault="00695669" w:rsidP="00413E46">
      <w:pPr>
        <w:numPr>
          <w:ilvl w:val="0"/>
          <w:numId w:val="2"/>
        </w:numPr>
        <w:spacing w:after="0" w:line="360" w:lineRule="auto"/>
        <w:contextualSpacing/>
        <w:jc w:val="both"/>
        <w:rPr>
          <w:rFonts w:cs="Arial"/>
          <w:sz w:val="22"/>
        </w:rPr>
      </w:pPr>
      <w:r w:rsidRPr="00695669">
        <w:rPr>
          <w:rFonts w:cs="Arial"/>
          <w:sz w:val="22"/>
        </w:rPr>
        <w:t>Kooperation mit offenen Sportangeboten</w:t>
      </w:r>
    </w:p>
    <w:p w:rsidR="00695669" w:rsidRPr="00695669" w:rsidRDefault="00695669" w:rsidP="00413E46">
      <w:pPr>
        <w:spacing w:after="0" w:line="360" w:lineRule="auto"/>
        <w:contextualSpacing/>
        <w:jc w:val="both"/>
        <w:rPr>
          <w:rFonts w:cs="Arial"/>
          <w:sz w:val="22"/>
        </w:rPr>
      </w:pPr>
    </w:p>
    <w:p w:rsidR="00695669" w:rsidRDefault="00695669" w:rsidP="00413E46">
      <w:pPr>
        <w:numPr>
          <w:ilvl w:val="0"/>
          <w:numId w:val="3"/>
        </w:numPr>
        <w:spacing w:after="0" w:line="360" w:lineRule="auto"/>
        <w:ind w:left="284" w:hanging="284"/>
        <w:contextualSpacing/>
        <w:jc w:val="both"/>
        <w:rPr>
          <w:rFonts w:cs="Arial"/>
          <w:b/>
          <w:sz w:val="26"/>
          <w:szCs w:val="26"/>
        </w:rPr>
      </w:pPr>
      <w:r w:rsidRPr="00494B67">
        <w:rPr>
          <w:rFonts w:cs="Arial"/>
          <w:b/>
          <w:sz w:val="26"/>
          <w:szCs w:val="26"/>
        </w:rPr>
        <w:t>Praktische Umsetzung – erste Umsetzungsschritte</w:t>
      </w:r>
    </w:p>
    <w:p w:rsidR="00695669" w:rsidRPr="00E46217" w:rsidRDefault="00695669" w:rsidP="00413E46">
      <w:pPr>
        <w:spacing w:line="360" w:lineRule="auto"/>
        <w:ind w:left="284"/>
        <w:contextualSpacing/>
        <w:jc w:val="both"/>
        <w:rPr>
          <w:rFonts w:cs="Arial"/>
          <w:sz w:val="22"/>
        </w:rPr>
      </w:pPr>
      <w:r w:rsidRPr="00E46217">
        <w:rPr>
          <w:rFonts w:cs="Arial"/>
          <w:sz w:val="22"/>
        </w:rPr>
        <w:t>Zeithorizont: Mai bis September 2012</w:t>
      </w:r>
    </w:p>
    <w:p w:rsidR="00695669" w:rsidRDefault="00695669" w:rsidP="00413E46">
      <w:pPr>
        <w:numPr>
          <w:ilvl w:val="0"/>
          <w:numId w:val="4"/>
        </w:numPr>
        <w:spacing w:after="0" w:line="360" w:lineRule="auto"/>
        <w:contextualSpacing/>
        <w:jc w:val="both"/>
        <w:rPr>
          <w:rFonts w:cs="Arial"/>
          <w:sz w:val="22"/>
        </w:rPr>
      </w:pPr>
      <w:r>
        <w:rPr>
          <w:rFonts w:cs="Arial"/>
          <w:sz w:val="22"/>
        </w:rPr>
        <w:lastRenderedPageBreak/>
        <w:t>Situations- und Bedarfsanalyse: Zusammentragen von Informationen zum Ist- und Soll-Zustand durch Beobachtung und Befragung der jungen Menschen.</w:t>
      </w:r>
      <w:r w:rsidRPr="00767985">
        <w:rPr>
          <w:rFonts w:cs="Arial"/>
          <w:sz w:val="22"/>
        </w:rPr>
        <w:t xml:space="preserve"> </w:t>
      </w:r>
      <w:r w:rsidRPr="00245F8F">
        <w:rPr>
          <w:rFonts w:cs="Arial"/>
          <w:sz w:val="22"/>
        </w:rPr>
        <w:t>Kennenlernen der sozialen Infrastruktur und der Orte im öffentlichen Raum, an denen sich Jugendliche aufhalten. Kennenlernen von „Vermittlern“ in</w:t>
      </w:r>
      <w:r>
        <w:rPr>
          <w:rFonts w:cs="Arial"/>
          <w:sz w:val="22"/>
        </w:rPr>
        <w:t xml:space="preserve"> Einrichtungen der Jugendarbeit</w:t>
      </w:r>
    </w:p>
    <w:p w:rsidR="00695669" w:rsidRPr="002551CA" w:rsidRDefault="00695669" w:rsidP="00413E46">
      <w:pPr>
        <w:numPr>
          <w:ilvl w:val="0"/>
          <w:numId w:val="4"/>
        </w:numPr>
        <w:spacing w:after="0" w:line="360" w:lineRule="auto"/>
        <w:contextualSpacing/>
        <w:jc w:val="both"/>
        <w:rPr>
          <w:rFonts w:cs="Arial"/>
          <w:sz w:val="22"/>
        </w:rPr>
      </w:pPr>
      <w:r w:rsidRPr="00BC055B">
        <w:rPr>
          <w:rFonts w:cs="Arial"/>
          <w:sz w:val="22"/>
        </w:rPr>
        <w:t>Vernetzung mit dem Jugendbüro Esslingen</w:t>
      </w:r>
      <w:r w:rsidRPr="002551CA">
        <w:rPr>
          <w:rFonts w:cs="Arial"/>
          <w:sz w:val="22"/>
        </w:rPr>
        <w:t xml:space="preserve"> </w:t>
      </w:r>
      <w:r>
        <w:rPr>
          <w:rFonts w:cs="Arial"/>
          <w:sz w:val="22"/>
        </w:rPr>
        <w:t>und Kooperation mit relevanten Stellen im Sozialraum</w:t>
      </w:r>
    </w:p>
    <w:p w:rsidR="00695669" w:rsidRDefault="00695669" w:rsidP="00413E46">
      <w:pPr>
        <w:numPr>
          <w:ilvl w:val="0"/>
          <w:numId w:val="4"/>
        </w:numPr>
        <w:spacing w:after="0" w:line="360" w:lineRule="auto"/>
        <w:contextualSpacing/>
        <w:jc w:val="both"/>
        <w:rPr>
          <w:rFonts w:cs="Arial"/>
          <w:sz w:val="22"/>
        </w:rPr>
      </w:pPr>
      <w:r w:rsidRPr="00BC055B">
        <w:rPr>
          <w:rFonts w:cs="Arial"/>
          <w:sz w:val="22"/>
        </w:rPr>
        <w:t>Präse</w:t>
      </w:r>
      <w:r>
        <w:rPr>
          <w:rFonts w:cs="Arial"/>
          <w:sz w:val="22"/>
        </w:rPr>
        <w:t>nz im öffentlichen Raum zeigen: Bekanntmachung des „Mobilen Zelts“</w:t>
      </w:r>
    </w:p>
    <w:p w:rsidR="00695669" w:rsidRDefault="00695669" w:rsidP="00413E46">
      <w:pPr>
        <w:numPr>
          <w:ilvl w:val="0"/>
          <w:numId w:val="4"/>
        </w:numPr>
        <w:spacing w:after="0" w:line="360" w:lineRule="auto"/>
        <w:contextualSpacing/>
        <w:jc w:val="both"/>
        <w:rPr>
          <w:rFonts w:cs="Arial"/>
          <w:sz w:val="22"/>
        </w:rPr>
      </w:pPr>
      <w:r w:rsidRPr="00BC055B">
        <w:rPr>
          <w:rFonts w:cs="Arial"/>
          <w:sz w:val="22"/>
        </w:rPr>
        <w:t>Beziehungsaufbau und Informationsweitergabe zu niedrigschwelligen Hilfs- und Begleitungsangeboten</w:t>
      </w:r>
    </w:p>
    <w:p w:rsidR="00695669" w:rsidRDefault="00695669" w:rsidP="00413E46">
      <w:pPr>
        <w:spacing w:line="360" w:lineRule="auto"/>
        <w:contextualSpacing/>
        <w:jc w:val="both"/>
        <w:rPr>
          <w:rFonts w:cs="Arial"/>
          <w:b/>
          <w:sz w:val="26"/>
          <w:szCs w:val="26"/>
        </w:rPr>
      </w:pPr>
    </w:p>
    <w:p w:rsidR="00695669" w:rsidRDefault="00695669" w:rsidP="00413E46">
      <w:pPr>
        <w:numPr>
          <w:ilvl w:val="0"/>
          <w:numId w:val="3"/>
        </w:numPr>
        <w:spacing w:after="0" w:line="360" w:lineRule="auto"/>
        <w:ind w:left="284" w:hanging="284"/>
        <w:contextualSpacing/>
        <w:jc w:val="both"/>
        <w:rPr>
          <w:rFonts w:cs="Arial"/>
          <w:b/>
          <w:sz w:val="26"/>
          <w:szCs w:val="26"/>
        </w:rPr>
      </w:pPr>
      <w:r w:rsidRPr="00E46217">
        <w:rPr>
          <w:rFonts w:cs="Arial"/>
          <w:b/>
          <w:sz w:val="26"/>
          <w:szCs w:val="26"/>
        </w:rPr>
        <w:t>Weitere Umsetzungsschritte</w:t>
      </w:r>
    </w:p>
    <w:p w:rsidR="00695669" w:rsidRPr="0094294E" w:rsidRDefault="00695669" w:rsidP="00413E46">
      <w:pPr>
        <w:spacing w:line="360" w:lineRule="auto"/>
        <w:ind w:left="284"/>
        <w:contextualSpacing/>
        <w:jc w:val="both"/>
        <w:rPr>
          <w:rFonts w:cs="Arial"/>
          <w:sz w:val="22"/>
        </w:rPr>
      </w:pPr>
      <w:r>
        <w:rPr>
          <w:rFonts w:cs="Arial"/>
          <w:sz w:val="22"/>
        </w:rPr>
        <w:t>Zeithorizo</w:t>
      </w:r>
      <w:r w:rsidRPr="0094294E">
        <w:rPr>
          <w:rFonts w:cs="Arial"/>
          <w:sz w:val="22"/>
        </w:rPr>
        <w:t>nt Oktober 2012 bis April 2013</w:t>
      </w:r>
    </w:p>
    <w:p w:rsidR="00695669" w:rsidRDefault="00695669" w:rsidP="00413E46">
      <w:pPr>
        <w:numPr>
          <w:ilvl w:val="0"/>
          <w:numId w:val="7"/>
        </w:numPr>
        <w:spacing w:after="0" w:line="360" w:lineRule="auto"/>
        <w:contextualSpacing/>
        <w:jc w:val="both"/>
        <w:rPr>
          <w:rFonts w:cs="Arial"/>
          <w:sz w:val="22"/>
        </w:rPr>
      </w:pPr>
      <w:r>
        <w:rPr>
          <w:rFonts w:cs="Arial"/>
          <w:sz w:val="22"/>
        </w:rPr>
        <w:t>Auswertung und Analyse der Bedarfs- und Situationsanalyse</w:t>
      </w:r>
    </w:p>
    <w:p w:rsidR="00695669" w:rsidRPr="00E46217" w:rsidRDefault="00695669" w:rsidP="00413E46">
      <w:pPr>
        <w:numPr>
          <w:ilvl w:val="0"/>
          <w:numId w:val="7"/>
        </w:numPr>
        <w:spacing w:after="0" w:line="360" w:lineRule="auto"/>
        <w:contextualSpacing/>
        <w:jc w:val="both"/>
        <w:rPr>
          <w:rFonts w:cs="Arial"/>
          <w:sz w:val="22"/>
        </w:rPr>
      </w:pPr>
      <w:r>
        <w:rPr>
          <w:rFonts w:cs="Arial"/>
          <w:sz w:val="22"/>
        </w:rPr>
        <w:t>Ausbau der Vernetzung</w:t>
      </w:r>
      <w:r w:rsidR="00E072D6">
        <w:rPr>
          <w:rFonts w:cs="Arial"/>
          <w:sz w:val="22"/>
        </w:rPr>
        <w:t xml:space="preserve"> mit anderen Akteuren</w:t>
      </w:r>
    </w:p>
    <w:p w:rsidR="00695669" w:rsidRDefault="00695669" w:rsidP="00413E46">
      <w:pPr>
        <w:numPr>
          <w:ilvl w:val="0"/>
          <w:numId w:val="7"/>
        </w:numPr>
        <w:spacing w:after="0" w:line="360" w:lineRule="auto"/>
        <w:contextualSpacing/>
        <w:jc w:val="both"/>
        <w:rPr>
          <w:rFonts w:cs="Arial"/>
          <w:sz w:val="22"/>
        </w:rPr>
      </w:pPr>
      <w:r w:rsidRPr="00BC055B">
        <w:rPr>
          <w:rFonts w:cs="Arial"/>
          <w:sz w:val="22"/>
        </w:rPr>
        <w:t>Aktivierung und Beteiligung von Jugendlichen an Entscheidungsprozes</w:t>
      </w:r>
      <w:r>
        <w:rPr>
          <w:rFonts w:cs="Arial"/>
          <w:sz w:val="22"/>
        </w:rPr>
        <w:t xml:space="preserve">sen zu möglichen Angeboten </w:t>
      </w:r>
      <w:r w:rsidR="00E072D6">
        <w:rPr>
          <w:rFonts w:cs="Arial"/>
          <w:sz w:val="22"/>
        </w:rPr>
        <w:t xml:space="preserve">(z.B. </w:t>
      </w:r>
      <w:r>
        <w:rPr>
          <w:rFonts w:cs="Arial"/>
          <w:sz w:val="22"/>
        </w:rPr>
        <w:t>Weststadtgelände und „Kriminal“</w:t>
      </w:r>
      <w:r w:rsidR="00E072D6">
        <w:rPr>
          <w:rFonts w:cs="Arial"/>
          <w:sz w:val="22"/>
        </w:rPr>
        <w:t>) und deren Entwicklung und Bereitstellung</w:t>
      </w:r>
    </w:p>
    <w:p w:rsidR="00695669" w:rsidRDefault="00695669" w:rsidP="00413E46">
      <w:pPr>
        <w:numPr>
          <w:ilvl w:val="0"/>
          <w:numId w:val="7"/>
        </w:numPr>
        <w:spacing w:after="0" w:line="360" w:lineRule="auto"/>
        <w:contextualSpacing/>
        <w:jc w:val="both"/>
        <w:rPr>
          <w:rFonts w:cs="Arial"/>
          <w:sz w:val="22"/>
        </w:rPr>
      </w:pPr>
      <w:r w:rsidRPr="00E46217">
        <w:rPr>
          <w:rFonts w:cs="Arial"/>
          <w:sz w:val="22"/>
        </w:rPr>
        <w:t>Beteiligung an bisherigen Angeboten zur sinnvollen Freizeitgestaltung für Jugendliche</w:t>
      </w:r>
    </w:p>
    <w:p w:rsidR="00695669" w:rsidRDefault="00695669" w:rsidP="00413E46">
      <w:pPr>
        <w:spacing w:line="360" w:lineRule="auto"/>
        <w:contextualSpacing/>
        <w:jc w:val="both"/>
        <w:rPr>
          <w:rFonts w:cs="Arial"/>
          <w:sz w:val="22"/>
        </w:rPr>
      </w:pPr>
    </w:p>
    <w:p w:rsidR="00E072D6" w:rsidRDefault="00E072D6" w:rsidP="00413E46">
      <w:pPr>
        <w:spacing w:line="360" w:lineRule="auto"/>
        <w:contextualSpacing/>
        <w:jc w:val="both"/>
        <w:rPr>
          <w:rFonts w:cs="Arial"/>
          <w:sz w:val="22"/>
        </w:rPr>
      </w:pPr>
    </w:p>
    <w:p w:rsidR="00E072D6" w:rsidRPr="00AD789C" w:rsidRDefault="00E072D6" w:rsidP="00413E46">
      <w:pPr>
        <w:spacing w:line="360" w:lineRule="auto"/>
        <w:contextualSpacing/>
        <w:jc w:val="both"/>
        <w:rPr>
          <w:rFonts w:cs="Arial"/>
          <w:sz w:val="22"/>
        </w:rPr>
      </w:pPr>
    </w:p>
    <w:p w:rsidR="00695669" w:rsidRPr="00494B67" w:rsidRDefault="00695669" w:rsidP="00413E46">
      <w:pPr>
        <w:spacing w:line="360" w:lineRule="auto"/>
        <w:contextualSpacing/>
        <w:jc w:val="both"/>
        <w:rPr>
          <w:rFonts w:cs="Arial"/>
          <w:b/>
          <w:sz w:val="26"/>
          <w:szCs w:val="26"/>
        </w:rPr>
      </w:pPr>
      <w:r>
        <w:rPr>
          <w:rFonts w:cs="Arial"/>
          <w:b/>
          <w:sz w:val="26"/>
          <w:szCs w:val="26"/>
        </w:rPr>
        <w:t xml:space="preserve">8. </w:t>
      </w:r>
      <w:r w:rsidRPr="00494B67">
        <w:rPr>
          <w:rFonts w:cs="Arial"/>
          <w:b/>
          <w:sz w:val="26"/>
          <w:szCs w:val="26"/>
        </w:rPr>
        <w:t>Qualitätssicherung/ Auswertung</w:t>
      </w:r>
    </w:p>
    <w:p w:rsidR="00695669" w:rsidRDefault="00695669" w:rsidP="00413E46">
      <w:pPr>
        <w:spacing w:line="360" w:lineRule="auto"/>
        <w:contextualSpacing/>
        <w:jc w:val="both"/>
        <w:rPr>
          <w:rFonts w:cs="Arial"/>
          <w:sz w:val="22"/>
        </w:rPr>
      </w:pPr>
      <w:r>
        <w:rPr>
          <w:rFonts w:cs="Arial"/>
          <w:sz w:val="22"/>
        </w:rPr>
        <w:t xml:space="preserve">Die Evaluation der aufsuchenden Arbeit erfolgt schriftlich in Form eines Jahresberichts orientiert an der „Qualitätsentwicklung der Offenen Jugendarbeit in der Stadt Esslingen am Neckar. </w:t>
      </w:r>
      <w:r w:rsidR="00FA4F3C">
        <w:rPr>
          <w:rFonts w:cs="Arial"/>
          <w:sz w:val="22"/>
        </w:rPr>
        <w:t>Eine erste</w:t>
      </w:r>
      <w:r w:rsidRPr="00551582">
        <w:rPr>
          <w:rFonts w:cs="Arial"/>
          <w:sz w:val="22"/>
        </w:rPr>
        <w:t xml:space="preserve"> Evaluation oder Qualitätssicherung kann im Herbst erfolgen</w:t>
      </w:r>
      <w:r w:rsidR="00FA4F3C">
        <w:rPr>
          <w:rFonts w:cs="Arial"/>
          <w:sz w:val="22"/>
        </w:rPr>
        <w:t>.</w:t>
      </w:r>
    </w:p>
    <w:p w:rsidR="00FA4F3C" w:rsidRPr="00BC055B" w:rsidRDefault="00FA4F3C" w:rsidP="00413E46">
      <w:pPr>
        <w:spacing w:line="360" w:lineRule="auto"/>
        <w:contextualSpacing/>
        <w:jc w:val="both"/>
        <w:rPr>
          <w:rFonts w:cs="Arial"/>
          <w:sz w:val="22"/>
        </w:rPr>
      </w:pPr>
    </w:p>
    <w:p w:rsidR="00695669" w:rsidRDefault="00695669" w:rsidP="00413E46">
      <w:pPr>
        <w:spacing w:line="360" w:lineRule="auto"/>
        <w:contextualSpacing/>
        <w:jc w:val="both"/>
        <w:rPr>
          <w:rFonts w:cs="Arial"/>
          <w:sz w:val="22"/>
        </w:rPr>
      </w:pPr>
    </w:p>
    <w:p w:rsidR="00695669" w:rsidRDefault="00695669" w:rsidP="00413E46">
      <w:pPr>
        <w:spacing w:line="360" w:lineRule="auto"/>
        <w:contextualSpacing/>
        <w:jc w:val="both"/>
        <w:rPr>
          <w:rFonts w:cs="Arial"/>
          <w:sz w:val="22"/>
        </w:rPr>
      </w:pPr>
    </w:p>
    <w:p w:rsidR="00695669" w:rsidRDefault="00413E46" w:rsidP="00413E46">
      <w:pPr>
        <w:spacing w:line="360" w:lineRule="auto"/>
        <w:contextualSpacing/>
        <w:jc w:val="both"/>
        <w:rPr>
          <w:rFonts w:cs="Arial"/>
          <w:sz w:val="22"/>
        </w:rPr>
      </w:pPr>
      <w:r>
        <w:rPr>
          <w:rFonts w:cs="Arial"/>
          <w:sz w:val="22"/>
        </w:rPr>
        <w:t>Esslingen, 29</w:t>
      </w:r>
      <w:r w:rsidR="00695669">
        <w:rPr>
          <w:rFonts w:cs="Arial"/>
          <w:sz w:val="22"/>
        </w:rPr>
        <w:t>. März 2012</w:t>
      </w:r>
    </w:p>
    <w:p w:rsidR="00695669" w:rsidRDefault="00695669" w:rsidP="00413E46">
      <w:pPr>
        <w:spacing w:line="360" w:lineRule="auto"/>
        <w:contextualSpacing/>
        <w:jc w:val="both"/>
        <w:rPr>
          <w:rFonts w:cs="Arial"/>
          <w:sz w:val="22"/>
        </w:rPr>
      </w:pPr>
    </w:p>
    <w:p w:rsidR="00695669" w:rsidRDefault="00EB4DE4" w:rsidP="00413E46">
      <w:pPr>
        <w:spacing w:line="360" w:lineRule="auto"/>
        <w:contextualSpacing/>
        <w:jc w:val="both"/>
        <w:rPr>
          <w:rFonts w:cs="Arial"/>
          <w:sz w:val="22"/>
        </w:rPr>
      </w:pPr>
      <w:r w:rsidRPr="002008C1">
        <w:rPr>
          <w:rFonts w:cs="Arial"/>
          <w:noProof/>
          <w:sz w:val="22"/>
          <w:lang w:eastAsia="de-DE"/>
        </w:rPr>
        <w:drawing>
          <wp:anchor distT="0" distB="0" distL="114300" distR="114300" simplePos="0" relativeHeight="251663360" behindDoc="0" locked="0" layoutInCell="1" allowOverlap="1" wp14:anchorId="6A5273B0" wp14:editId="782D172D">
            <wp:simplePos x="0" y="0"/>
            <wp:positionH relativeFrom="column">
              <wp:posOffset>4455160</wp:posOffset>
            </wp:positionH>
            <wp:positionV relativeFrom="paragraph">
              <wp:posOffset>278130</wp:posOffset>
            </wp:positionV>
            <wp:extent cx="975360" cy="457200"/>
            <wp:effectExtent l="0" t="0" r="0" b="0"/>
            <wp:wrapSquare wrapText="bothSides"/>
            <wp:docPr id="11" name="Grafik 2" descr="C:\Users\Jugendtreff\Desktop\Jugendtreff\Personal\Hauptamtliche\Signatur Ma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gendtreff\Desktop\Jugendtreff\Personal\Hauptamtliche\Signatur Mart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8C1">
        <w:rPr>
          <w:rFonts w:cs="Arial"/>
          <w:noProof/>
          <w:sz w:val="22"/>
          <w:lang w:eastAsia="de-DE"/>
        </w:rPr>
        <w:drawing>
          <wp:anchor distT="0" distB="0" distL="114300" distR="114300" simplePos="0" relativeHeight="251662336" behindDoc="0" locked="0" layoutInCell="1" allowOverlap="1" wp14:anchorId="7F1B533D" wp14:editId="5655504F">
            <wp:simplePos x="0" y="0"/>
            <wp:positionH relativeFrom="column">
              <wp:posOffset>2374265</wp:posOffset>
            </wp:positionH>
            <wp:positionV relativeFrom="paragraph">
              <wp:posOffset>327660</wp:posOffset>
            </wp:positionV>
            <wp:extent cx="1209040" cy="438785"/>
            <wp:effectExtent l="0" t="0" r="0" b="0"/>
            <wp:wrapSquare wrapText="bothSides"/>
            <wp:docPr id="10" name="Grafik 1" descr="C:\Users\Jugendtreff\Desktop\Jugendtreff\Konzeption, Jahresbericht\Jahresbericht 2011\Signatur-Kath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gendtreff\Desktop\Jugendtreff\Konzeption, Jahresbericht\Jahresbericht 2011\Signatur-Kathr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04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8C1">
        <w:rPr>
          <w:rFonts w:cs="Arial"/>
          <w:noProof/>
          <w:sz w:val="22"/>
          <w:lang w:eastAsia="de-DE"/>
        </w:rPr>
        <w:drawing>
          <wp:anchor distT="0" distB="0" distL="114300" distR="114300" simplePos="0" relativeHeight="251664384" behindDoc="0" locked="0" layoutInCell="1" allowOverlap="1" wp14:anchorId="21F6B800" wp14:editId="10FD8E8D">
            <wp:simplePos x="0" y="0"/>
            <wp:positionH relativeFrom="column">
              <wp:posOffset>64135</wp:posOffset>
            </wp:positionH>
            <wp:positionV relativeFrom="paragraph">
              <wp:posOffset>280035</wp:posOffset>
            </wp:positionV>
            <wp:extent cx="1353185" cy="359410"/>
            <wp:effectExtent l="0" t="0" r="0" b="2540"/>
            <wp:wrapSquare wrapText="bothSides"/>
            <wp:docPr id="9" name="Grafik 3" descr="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3185" cy="359410"/>
                    </a:xfrm>
                    <a:prstGeom prst="rect">
                      <a:avLst/>
                    </a:prstGeom>
                  </pic:spPr>
                </pic:pic>
              </a:graphicData>
            </a:graphic>
            <wp14:sizeRelH relativeFrom="margin">
              <wp14:pctWidth>0</wp14:pctWidth>
            </wp14:sizeRelH>
            <wp14:sizeRelV relativeFrom="margin">
              <wp14:pctHeight>0</wp14:pctHeight>
            </wp14:sizeRelV>
          </wp:anchor>
        </w:drawing>
      </w:r>
      <w:r w:rsidR="00392929">
        <w:rPr>
          <w:rFonts w:cs="Arial"/>
          <w:sz w:val="22"/>
        </w:rPr>
        <w:tab/>
      </w:r>
      <w:r w:rsidR="00392929">
        <w:rPr>
          <w:rFonts w:cs="Arial"/>
          <w:sz w:val="22"/>
        </w:rPr>
        <w:tab/>
      </w:r>
      <w:r w:rsidR="002008C1">
        <w:rPr>
          <w:rFonts w:cs="Arial"/>
          <w:sz w:val="22"/>
        </w:rPr>
        <w:tab/>
      </w:r>
      <w:r w:rsidR="002008C1">
        <w:rPr>
          <w:rFonts w:cs="Arial"/>
          <w:sz w:val="22"/>
        </w:rPr>
        <w:tab/>
      </w:r>
      <w:r w:rsidR="002008C1">
        <w:rPr>
          <w:rFonts w:cs="Arial"/>
          <w:sz w:val="22"/>
        </w:rPr>
        <w:tab/>
      </w:r>
      <w:r w:rsidR="002008C1">
        <w:rPr>
          <w:rFonts w:cs="Arial"/>
          <w:sz w:val="22"/>
        </w:rPr>
        <w:tab/>
      </w:r>
    </w:p>
    <w:tbl>
      <w:tblPr>
        <w:tblW w:w="9747" w:type="dxa"/>
        <w:tblLook w:val="04A0" w:firstRow="1" w:lastRow="0" w:firstColumn="1" w:lastColumn="0" w:noHBand="0" w:noVBand="1"/>
      </w:tblPr>
      <w:tblGrid>
        <w:gridCol w:w="3174"/>
        <w:gridCol w:w="3174"/>
        <w:gridCol w:w="3399"/>
      </w:tblGrid>
      <w:tr w:rsidR="00695669" w:rsidRPr="005A5F4F" w:rsidTr="00BE1047">
        <w:tc>
          <w:tcPr>
            <w:tcW w:w="3174" w:type="dxa"/>
            <w:shd w:val="clear" w:color="auto" w:fill="auto"/>
          </w:tcPr>
          <w:p w:rsidR="00695669" w:rsidRPr="005A5F4F" w:rsidRDefault="00695669" w:rsidP="00413E46">
            <w:pPr>
              <w:spacing w:line="360" w:lineRule="auto"/>
              <w:contextualSpacing/>
              <w:jc w:val="both"/>
              <w:rPr>
                <w:rFonts w:cs="Arial"/>
              </w:rPr>
            </w:pPr>
            <w:r w:rsidRPr="005A5F4F">
              <w:rPr>
                <w:rFonts w:cs="Arial"/>
                <w:sz w:val="22"/>
              </w:rPr>
              <w:t>________________________</w:t>
            </w:r>
          </w:p>
          <w:p w:rsidR="00695669" w:rsidRPr="005A5F4F" w:rsidRDefault="00695669" w:rsidP="00413E46">
            <w:pPr>
              <w:spacing w:line="360" w:lineRule="auto"/>
              <w:contextualSpacing/>
              <w:jc w:val="both"/>
              <w:rPr>
                <w:rFonts w:cs="Arial"/>
                <w:sz w:val="18"/>
                <w:szCs w:val="18"/>
              </w:rPr>
            </w:pPr>
            <w:r w:rsidRPr="005A5F4F">
              <w:rPr>
                <w:rFonts w:cs="Arial"/>
                <w:sz w:val="18"/>
                <w:szCs w:val="18"/>
              </w:rPr>
              <w:t>Peter Maile, Kath. GKG</w:t>
            </w:r>
          </w:p>
        </w:tc>
        <w:tc>
          <w:tcPr>
            <w:tcW w:w="3174" w:type="dxa"/>
            <w:shd w:val="clear" w:color="auto" w:fill="auto"/>
          </w:tcPr>
          <w:p w:rsidR="00695669" w:rsidRPr="005A5F4F" w:rsidRDefault="00695669" w:rsidP="00413E46">
            <w:pPr>
              <w:spacing w:line="360" w:lineRule="auto"/>
              <w:contextualSpacing/>
              <w:jc w:val="both"/>
              <w:rPr>
                <w:rFonts w:cs="Arial"/>
              </w:rPr>
            </w:pPr>
            <w:r w:rsidRPr="005A5F4F">
              <w:rPr>
                <w:rFonts w:cs="Arial"/>
                <w:sz w:val="22"/>
              </w:rPr>
              <w:t>________________________</w:t>
            </w:r>
          </w:p>
          <w:p w:rsidR="00695669" w:rsidRPr="005A5F4F" w:rsidRDefault="00695669" w:rsidP="00413E46">
            <w:pPr>
              <w:spacing w:line="360" w:lineRule="auto"/>
              <w:contextualSpacing/>
              <w:jc w:val="both"/>
              <w:rPr>
                <w:rFonts w:cs="Arial"/>
                <w:sz w:val="18"/>
                <w:szCs w:val="18"/>
              </w:rPr>
            </w:pPr>
            <w:r w:rsidRPr="005A5F4F">
              <w:rPr>
                <w:rFonts w:cs="Arial"/>
                <w:sz w:val="18"/>
                <w:szCs w:val="18"/>
              </w:rPr>
              <w:t>Kathrin Novak, Jugendtreff Sulzgries</w:t>
            </w:r>
          </w:p>
        </w:tc>
        <w:tc>
          <w:tcPr>
            <w:tcW w:w="3399" w:type="dxa"/>
            <w:shd w:val="clear" w:color="auto" w:fill="auto"/>
          </w:tcPr>
          <w:p w:rsidR="00695669" w:rsidRPr="005A5F4F" w:rsidRDefault="00695669" w:rsidP="00413E46">
            <w:pPr>
              <w:spacing w:line="360" w:lineRule="auto"/>
              <w:contextualSpacing/>
              <w:jc w:val="both"/>
              <w:rPr>
                <w:rFonts w:cs="Arial"/>
              </w:rPr>
            </w:pPr>
            <w:r w:rsidRPr="005A5F4F">
              <w:rPr>
                <w:rFonts w:cs="Arial"/>
                <w:sz w:val="22"/>
              </w:rPr>
              <w:t>________________________</w:t>
            </w:r>
          </w:p>
          <w:p w:rsidR="00695669" w:rsidRPr="005A5F4F" w:rsidRDefault="00695669" w:rsidP="00413E46">
            <w:pPr>
              <w:spacing w:line="360" w:lineRule="auto"/>
              <w:contextualSpacing/>
              <w:jc w:val="both"/>
              <w:rPr>
                <w:rFonts w:cs="Arial"/>
                <w:sz w:val="18"/>
                <w:szCs w:val="18"/>
              </w:rPr>
            </w:pPr>
            <w:r w:rsidRPr="005A5F4F">
              <w:rPr>
                <w:rFonts w:cs="Arial"/>
                <w:sz w:val="18"/>
                <w:szCs w:val="18"/>
              </w:rPr>
              <w:t xml:space="preserve">Martin </w:t>
            </w:r>
            <w:proofErr w:type="spellStart"/>
            <w:r w:rsidRPr="005A5F4F">
              <w:rPr>
                <w:rFonts w:cs="Arial"/>
                <w:sz w:val="18"/>
                <w:szCs w:val="18"/>
              </w:rPr>
              <w:t>Umstetter</w:t>
            </w:r>
            <w:proofErr w:type="spellEnd"/>
            <w:r w:rsidRPr="005A5F4F">
              <w:rPr>
                <w:rFonts w:cs="Arial"/>
                <w:sz w:val="18"/>
                <w:szCs w:val="18"/>
              </w:rPr>
              <w:t>, Jugendtreff Sulzgries</w:t>
            </w:r>
          </w:p>
        </w:tc>
      </w:tr>
    </w:tbl>
    <w:p w:rsidR="00695669" w:rsidRPr="00AA2716" w:rsidRDefault="00695669" w:rsidP="00413E46">
      <w:pPr>
        <w:pStyle w:val="KeinLeerraum"/>
        <w:spacing w:line="360" w:lineRule="auto"/>
        <w:contextualSpacing/>
      </w:pPr>
    </w:p>
    <w:sectPr w:rsidR="00695669" w:rsidRPr="00AA2716" w:rsidSect="00413E46">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D2C"/>
    <w:multiLevelType w:val="hybridMultilevel"/>
    <w:tmpl w:val="E9AE7250"/>
    <w:lvl w:ilvl="0" w:tplc="47CAA87A">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A535CE"/>
    <w:multiLevelType w:val="hybridMultilevel"/>
    <w:tmpl w:val="389C0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C00C30"/>
    <w:multiLevelType w:val="hybridMultilevel"/>
    <w:tmpl w:val="E3443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E660122"/>
    <w:multiLevelType w:val="hybridMultilevel"/>
    <w:tmpl w:val="47C008DE"/>
    <w:lvl w:ilvl="0" w:tplc="AE92B65E">
      <w:start w:val="1"/>
      <w:numFmt w:val="decimal"/>
      <w:lvlText w:val="%1."/>
      <w:lvlJc w:val="left"/>
      <w:pPr>
        <w:ind w:left="927" w:hanging="360"/>
      </w:pPr>
      <w:rPr>
        <w:rFonts w:hint="default"/>
        <w:b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nsid w:val="4B5C4B0F"/>
    <w:multiLevelType w:val="hybridMultilevel"/>
    <w:tmpl w:val="35EE77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F98375E"/>
    <w:multiLevelType w:val="hybridMultilevel"/>
    <w:tmpl w:val="9006A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8F86155"/>
    <w:multiLevelType w:val="hybridMultilevel"/>
    <w:tmpl w:val="D4043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32"/>
    <w:rsid w:val="000A21FE"/>
    <w:rsid w:val="000C5365"/>
    <w:rsid w:val="00104070"/>
    <w:rsid w:val="001C5462"/>
    <w:rsid w:val="002008C1"/>
    <w:rsid w:val="00245532"/>
    <w:rsid w:val="00362E09"/>
    <w:rsid w:val="00392929"/>
    <w:rsid w:val="003E5294"/>
    <w:rsid w:val="00413E46"/>
    <w:rsid w:val="00521A27"/>
    <w:rsid w:val="00530645"/>
    <w:rsid w:val="005644B1"/>
    <w:rsid w:val="005B6074"/>
    <w:rsid w:val="00657B61"/>
    <w:rsid w:val="00695669"/>
    <w:rsid w:val="006C58F1"/>
    <w:rsid w:val="00745C4A"/>
    <w:rsid w:val="008319EE"/>
    <w:rsid w:val="00832934"/>
    <w:rsid w:val="00973A5F"/>
    <w:rsid w:val="00A54D86"/>
    <w:rsid w:val="00AA2716"/>
    <w:rsid w:val="00AE6F30"/>
    <w:rsid w:val="00BF695C"/>
    <w:rsid w:val="00C560A9"/>
    <w:rsid w:val="00CA3088"/>
    <w:rsid w:val="00D152DD"/>
    <w:rsid w:val="00DC4F3F"/>
    <w:rsid w:val="00DD393D"/>
    <w:rsid w:val="00E072D6"/>
    <w:rsid w:val="00E10A91"/>
    <w:rsid w:val="00E21C8F"/>
    <w:rsid w:val="00EB4DE4"/>
    <w:rsid w:val="00F44752"/>
    <w:rsid w:val="00FA4F3C"/>
    <w:rsid w:val="00FA7F41"/>
    <w:rsid w:val="00FC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5294"/>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C5365"/>
    <w:pPr>
      <w:spacing w:after="0" w:line="240" w:lineRule="auto"/>
    </w:pPr>
    <w:rPr>
      <w:rFonts w:ascii="Arial" w:hAnsi="Arial"/>
      <w:sz w:val="24"/>
    </w:rPr>
  </w:style>
  <w:style w:type="table" w:styleId="Tabellenraster">
    <w:name w:val="Table Grid"/>
    <w:basedOn w:val="NormaleTabelle"/>
    <w:uiPriority w:val="59"/>
    <w:rsid w:val="00245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152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2DD"/>
    <w:rPr>
      <w:rFonts w:ascii="Tahoma" w:hAnsi="Tahoma" w:cs="Tahoma"/>
      <w:sz w:val="16"/>
      <w:szCs w:val="16"/>
    </w:rPr>
  </w:style>
  <w:style w:type="paragraph" w:styleId="Anrede">
    <w:name w:val="Salutation"/>
    <w:basedOn w:val="Standard"/>
    <w:next w:val="Textkrper"/>
    <w:link w:val="AnredeZchn"/>
    <w:rsid w:val="00695669"/>
    <w:pPr>
      <w:spacing w:before="240" w:after="240" w:line="240" w:lineRule="auto"/>
    </w:pPr>
    <w:rPr>
      <w:rFonts w:ascii="Times New Roman" w:eastAsia="Times New Roman" w:hAnsi="Times New Roman" w:cs="Times New Roman"/>
      <w:sz w:val="20"/>
      <w:szCs w:val="20"/>
      <w:lang w:eastAsia="de-DE"/>
    </w:rPr>
  </w:style>
  <w:style w:type="character" w:customStyle="1" w:styleId="AnredeZchn">
    <w:name w:val="Anrede Zchn"/>
    <w:basedOn w:val="Absatz-Standardschriftart"/>
    <w:link w:val="Anrede"/>
    <w:rsid w:val="00695669"/>
    <w:rPr>
      <w:rFonts w:ascii="Times New Roman" w:eastAsia="Times New Roman" w:hAnsi="Times New Roman" w:cs="Times New Roman"/>
      <w:sz w:val="20"/>
      <w:szCs w:val="20"/>
      <w:lang w:eastAsia="de-DE"/>
    </w:rPr>
  </w:style>
  <w:style w:type="paragraph" w:styleId="Textkrper">
    <w:name w:val="Body Text"/>
    <w:basedOn w:val="Standard"/>
    <w:link w:val="TextkrperZchn"/>
    <w:uiPriority w:val="99"/>
    <w:semiHidden/>
    <w:unhideWhenUsed/>
    <w:rsid w:val="00695669"/>
    <w:pPr>
      <w:spacing w:after="120"/>
    </w:pPr>
  </w:style>
  <w:style w:type="character" w:customStyle="1" w:styleId="TextkrperZchn">
    <w:name w:val="Textkörper Zchn"/>
    <w:basedOn w:val="Absatz-Standardschriftart"/>
    <w:link w:val="Textkrper"/>
    <w:uiPriority w:val="99"/>
    <w:semiHidden/>
    <w:rsid w:val="00695669"/>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5294"/>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C5365"/>
    <w:pPr>
      <w:spacing w:after="0" w:line="240" w:lineRule="auto"/>
    </w:pPr>
    <w:rPr>
      <w:rFonts w:ascii="Arial" w:hAnsi="Arial"/>
      <w:sz w:val="24"/>
    </w:rPr>
  </w:style>
  <w:style w:type="table" w:styleId="Tabellenraster">
    <w:name w:val="Table Grid"/>
    <w:basedOn w:val="NormaleTabelle"/>
    <w:uiPriority w:val="59"/>
    <w:rsid w:val="00245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152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2DD"/>
    <w:rPr>
      <w:rFonts w:ascii="Tahoma" w:hAnsi="Tahoma" w:cs="Tahoma"/>
      <w:sz w:val="16"/>
      <w:szCs w:val="16"/>
    </w:rPr>
  </w:style>
  <w:style w:type="paragraph" w:styleId="Anrede">
    <w:name w:val="Salutation"/>
    <w:basedOn w:val="Standard"/>
    <w:next w:val="Textkrper"/>
    <w:link w:val="AnredeZchn"/>
    <w:rsid w:val="00695669"/>
    <w:pPr>
      <w:spacing w:before="240" w:after="240" w:line="240" w:lineRule="auto"/>
    </w:pPr>
    <w:rPr>
      <w:rFonts w:ascii="Times New Roman" w:eastAsia="Times New Roman" w:hAnsi="Times New Roman" w:cs="Times New Roman"/>
      <w:sz w:val="20"/>
      <w:szCs w:val="20"/>
      <w:lang w:eastAsia="de-DE"/>
    </w:rPr>
  </w:style>
  <w:style w:type="character" w:customStyle="1" w:styleId="AnredeZchn">
    <w:name w:val="Anrede Zchn"/>
    <w:basedOn w:val="Absatz-Standardschriftart"/>
    <w:link w:val="Anrede"/>
    <w:rsid w:val="00695669"/>
    <w:rPr>
      <w:rFonts w:ascii="Times New Roman" w:eastAsia="Times New Roman" w:hAnsi="Times New Roman" w:cs="Times New Roman"/>
      <w:sz w:val="20"/>
      <w:szCs w:val="20"/>
      <w:lang w:eastAsia="de-DE"/>
    </w:rPr>
  </w:style>
  <w:style w:type="paragraph" w:styleId="Textkrper">
    <w:name w:val="Body Text"/>
    <w:basedOn w:val="Standard"/>
    <w:link w:val="TextkrperZchn"/>
    <w:uiPriority w:val="99"/>
    <w:semiHidden/>
    <w:unhideWhenUsed/>
    <w:rsid w:val="00695669"/>
    <w:pPr>
      <w:spacing w:after="120"/>
    </w:pPr>
  </w:style>
  <w:style w:type="character" w:customStyle="1" w:styleId="TextkrperZchn">
    <w:name w:val="Textkörper Zchn"/>
    <w:basedOn w:val="Absatz-Standardschriftart"/>
    <w:link w:val="Textkrper"/>
    <w:uiPriority w:val="99"/>
    <w:semiHidden/>
    <w:rsid w:val="0069566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6CCCC-DACF-46F9-82E0-A0993082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Gemeindecaritas der Gesamtkirchengemeinde</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Maile</dc:creator>
  <cp:lastModifiedBy>Sabanija Almira</cp:lastModifiedBy>
  <cp:revision>8</cp:revision>
  <cp:lastPrinted>2012-03-27T16:38:00Z</cp:lastPrinted>
  <dcterms:created xsi:type="dcterms:W3CDTF">2012-04-16T07:03:00Z</dcterms:created>
  <dcterms:modified xsi:type="dcterms:W3CDTF">2012-04-17T11:47:00Z</dcterms:modified>
</cp:coreProperties>
</file>